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82" w:rsidRPr="00E01782" w:rsidRDefault="00E01782" w:rsidP="00E01782">
      <w:pPr>
        <w:shd w:val="clear" w:color="auto" w:fill="FFFFFF"/>
        <w:spacing w:before="150" w:after="150" w:line="750" w:lineRule="atLeast"/>
        <w:outlineLvl w:val="2"/>
        <w:rPr>
          <w:rFonts w:ascii="Arial" w:eastAsia="Times New Roman" w:hAnsi="Arial" w:cs="Arial"/>
          <w:noProof/>
          <w:color w:val="333333"/>
          <w:sz w:val="42"/>
          <w:szCs w:val="42"/>
        </w:rPr>
      </w:pPr>
      <w:r w:rsidRPr="00E01782">
        <w:rPr>
          <w:rFonts w:ascii="Arial" w:eastAsia="Times New Roman" w:hAnsi="Arial" w:cs="Arial"/>
          <w:noProof/>
          <w:color w:val="333333"/>
          <w:sz w:val="42"/>
          <w:szCs w:val="42"/>
        </w:rPr>
        <w:t>Understanding Infertility and the Potential Role of Stem Cells in Infertility Treatment: A Short Communication</w:t>
      </w:r>
    </w:p>
    <w:p w:rsidR="00E01782" w:rsidRPr="00E01782" w:rsidRDefault="00E01782" w:rsidP="00E01782">
      <w:pPr>
        <w:shd w:val="clear" w:color="auto" w:fill="FFFFFF"/>
        <w:spacing w:before="150" w:after="150" w:line="750" w:lineRule="atLeast"/>
        <w:outlineLvl w:val="2"/>
        <w:rPr>
          <w:rFonts w:ascii="Arial" w:hAnsi="Arial" w:cs="Arial"/>
          <w:noProof/>
          <w:color w:val="333333"/>
          <w:sz w:val="18"/>
          <w:szCs w:val="18"/>
          <w:shd w:val="clear" w:color="auto" w:fill="FFFFFF"/>
        </w:rPr>
      </w:pPr>
      <w:r w:rsidRPr="00E01782">
        <w:rPr>
          <w:rStyle w:val="Strong"/>
          <w:rFonts w:ascii="Arial" w:hAnsi="Arial" w:cs="Arial"/>
          <w:noProof/>
          <w:color w:val="333333"/>
          <w:sz w:val="18"/>
          <w:szCs w:val="18"/>
          <w:shd w:val="clear" w:color="auto" w:fill="FFFFFF"/>
        </w:rPr>
        <w:t>Chirputkar R, Vaidya A</w:t>
      </w:r>
      <w:r w:rsidRPr="00E01782">
        <w:rPr>
          <w:rStyle w:val="super"/>
          <w:rFonts w:ascii="Arial" w:hAnsi="Arial" w:cs="Arial"/>
          <w:b/>
          <w:bCs/>
          <w:noProof/>
          <w:color w:val="333333"/>
          <w:sz w:val="14"/>
          <w:szCs w:val="14"/>
          <w:shd w:val="clear" w:color="auto" w:fill="FFFFFF"/>
        </w:rPr>
        <w:t xml:space="preserve">* </w:t>
      </w:r>
      <w:r w:rsidRPr="00E01782">
        <w:rPr>
          <w:rStyle w:val="Strong"/>
          <w:rFonts w:ascii="Arial" w:hAnsi="Arial" w:cs="Arial"/>
          <w:noProof/>
          <w:color w:val="333333"/>
          <w:sz w:val="18"/>
          <w:szCs w:val="18"/>
          <w:shd w:val="clear" w:color="auto" w:fill="FFFFFF"/>
        </w:rPr>
        <w:t>Article Type:</w:t>
      </w:r>
      <w:r w:rsidRPr="00E01782">
        <w:rPr>
          <w:rStyle w:val="apple-converted-space"/>
          <w:rFonts w:ascii="Arial" w:hAnsi="Arial" w:cs="Arial"/>
          <w:noProof/>
          <w:color w:val="333333"/>
          <w:sz w:val="18"/>
          <w:szCs w:val="18"/>
          <w:shd w:val="clear" w:color="auto" w:fill="FFFFFF"/>
        </w:rPr>
        <w:t> </w:t>
      </w:r>
      <w:r w:rsidRPr="00E01782">
        <w:rPr>
          <w:rFonts w:ascii="Arial" w:hAnsi="Arial" w:cs="Arial"/>
          <w:noProof/>
          <w:color w:val="333333"/>
          <w:sz w:val="18"/>
          <w:szCs w:val="18"/>
          <w:shd w:val="clear" w:color="auto" w:fill="FFFFFF"/>
        </w:rPr>
        <w:t>Short Communication</w:t>
      </w:r>
      <w:r w:rsidRPr="00E01782">
        <w:rPr>
          <w:rFonts w:ascii="Arial" w:hAnsi="Arial" w:cs="Arial"/>
          <w:noProof/>
          <w:color w:val="333333"/>
          <w:sz w:val="18"/>
          <w:szCs w:val="18"/>
        </w:rPr>
        <w:br/>
      </w:r>
      <w:r w:rsidRPr="00E01782">
        <w:rPr>
          <w:rStyle w:val="Strong"/>
          <w:rFonts w:ascii="Arial" w:hAnsi="Arial" w:cs="Arial"/>
          <w:noProof/>
          <w:color w:val="333333"/>
          <w:sz w:val="18"/>
          <w:szCs w:val="18"/>
          <w:shd w:val="clear" w:color="auto" w:fill="FFFFFF"/>
        </w:rPr>
        <w:t>Recieved:</w:t>
      </w:r>
      <w:r w:rsidRPr="00E01782">
        <w:rPr>
          <w:rStyle w:val="apple-converted-space"/>
          <w:rFonts w:ascii="Arial" w:hAnsi="Arial" w:cs="Arial"/>
          <w:noProof/>
          <w:color w:val="333333"/>
          <w:sz w:val="18"/>
          <w:szCs w:val="18"/>
          <w:shd w:val="clear" w:color="auto" w:fill="FFFFFF"/>
        </w:rPr>
        <w:t> </w:t>
      </w:r>
      <w:r w:rsidRPr="00E01782">
        <w:rPr>
          <w:rFonts w:ascii="Arial" w:hAnsi="Arial" w:cs="Arial"/>
          <w:noProof/>
          <w:color w:val="333333"/>
          <w:sz w:val="18"/>
          <w:szCs w:val="18"/>
          <w:shd w:val="clear" w:color="auto" w:fill="FFFFFF"/>
        </w:rPr>
        <w:t>February 05, 2015;</w:t>
      </w:r>
      <w:r w:rsidRPr="00E01782">
        <w:rPr>
          <w:rStyle w:val="apple-converted-space"/>
          <w:rFonts w:ascii="Arial" w:hAnsi="Arial" w:cs="Arial"/>
          <w:noProof/>
          <w:color w:val="333333"/>
          <w:sz w:val="18"/>
          <w:szCs w:val="18"/>
          <w:shd w:val="clear" w:color="auto" w:fill="FFFFFF"/>
        </w:rPr>
        <w:t> </w:t>
      </w:r>
      <w:r w:rsidRPr="00E01782">
        <w:rPr>
          <w:rStyle w:val="Strong"/>
          <w:rFonts w:ascii="Arial" w:hAnsi="Arial" w:cs="Arial"/>
          <w:noProof/>
          <w:color w:val="333333"/>
          <w:sz w:val="18"/>
          <w:szCs w:val="18"/>
          <w:shd w:val="clear" w:color="auto" w:fill="FFFFFF"/>
        </w:rPr>
        <w:t>Accepted:</w:t>
      </w:r>
      <w:r w:rsidRPr="00E01782">
        <w:rPr>
          <w:rStyle w:val="apple-converted-space"/>
          <w:rFonts w:ascii="Arial" w:hAnsi="Arial" w:cs="Arial"/>
          <w:noProof/>
          <w:color w:val="333333"/>
          <w:sz w:val="18"/>
          <w:szCs w:val="18"/>
          <w:shd w:val="clear" w:color="auto" w:fill="FFFFFF"/>
        </w:rPr>
        <w:t> </w:t>
      </w:r>
      <w:r w:rsidRPr="00E01782">
        <w:rPr>
          <w:rFonts w:ascii="Arial" w:hAnsi="Arial" w:cs="Arial"/>
          <w:noProof/>
          <w:color w:val="333333"/>
          <w:sz w:val="18"/>
          <w:szCs w:val="18"/>
          <w:shd w:val="clear" w:color="auto" w:fill="FFFFFF"/>
        </w:rPr>
        <w:t>February 24, 2015;</w:t>
      </w:r>
      <w:r w:rsidRPr="00E01782">
        <w:rPr>
          <w:rStyle w:val="apple-converted-space"/>
          <w:rFonts w:ascii="Arial" w:hAnsi="Arial" w:cs="Arial"/>
          <w:noProof/>
          <w:color w:val="333333"/>
          <w:sz w:val="18"/>
          <w:szCs w:val="18"/>
          <w:shd w:val="clear" w:color="auto" w:fill="FFFFFF"/>
        </w:rPr>
        <w:t> </w:t>
      </w:r>
      <w:r w:rsidRPr="00E01782">
        <w:rPr>
          <w:rStyle w:val="Strong"/>
          <w:rFonts w:ascii="Arial" w:hAnsi="Arial" w:cs="Arial"/>
          <w:noProof/>
          <w:color w:val="333333"/>
          <w:sz w:val="18"/>
          <w:szCs w:val="18"/>
          <w:shd w:val="clear" w:color="auto" w:fill="FFFFFF"/>
        </w:rPr>
        <w:t>Published:</w:t>
      </w:r>
      <w:r w:rsidRPr="00E01782">
        <w:rPr>
          <w:rStyle w:val="apple-converted-space"/>
          <w:rFonts w:ascii="Arial" w:hAnsi="Arial" w:cs="Arial"/>
          <w:noProof/>
          <w:color w:val="333333"/>
          <w:sz w:val="18"/>
          <w:szCs w:val="18"/>
          <w:shd w:val="clear" w:color="auto" w:fill="FFFFFF"/>
        </w:rPr>
        <w:t> </w:t>
      </w:r>
      <w:r w:rsidRPr="00E01782">
        <w:rPr>
          <w:rFonts w:ascii="Arial" w:hAnsi="Arial" w:cs="Arial"/>
          <w:noProof/>
          <w:color w:val="333333"/>
          <w:sz w:val="18"/>
          <w:szCs w:val="18"/>
          <w:shd w:val="clear" w:color="auto" w:fill="FFFFFF"/>
        </w:rPr>
        <w:t>February 26, 2015</w:t>
      </w:r>
    </w:p>
    <w:p w:rsidR="00E01782" w:rsidRPr="00E01782" w:rsidRDefault="00E01782" w:rsidP="00E01782">
      <w:pPr>
        <w:shd w:val="clear" w:color="auto" w:fill="FFFFFF"/>
        <w:spacing w:before="150" w:after="150" w:line="750" w:lineRule="atLeast"/>
        <w:outlineLvl w:val="2"/>
        <w:rPr>
          <w:rStyle w:val="super"/>
          <w:rFonts w:ascii="Arial" w:hAnsi="Arial" w:cs="Arial"/>
          <w:b/>
          <w:bCs/>
          <w:noProof/>
          <w:color w:val="333333"/>
          <w:sz w:val="14"/>
          <w:szCs w:val="14"/>
          <w:shd w:val="clear" w:color="auto" w:fill="FFFFFF"/>
        </w:rPr>
      </w:pPr>
      <w:r w:rsidRPr="00E01782">
        <w:rPr>
          <w:rStyle w:val="Strong"/>
          <w:rFonts w:ascii="Arial" w:hAnsi="Arial" w:cs="Arial"/>
          <w:noProof/>
          <w:color w:val="333333"/>
          <w:sz w:val="18"/>
          <w:szCs w:val="18"/>
          <w:shd w:val="clear" w:color="auto" w:fill="FFFFFF"/>
        </w:rPr>
        <w:t>Citation:</w:t>
      </w:r>
      <w:r w:rsidRPr="00E01782">
        <w:rPr>
          <w:rStyle w:val="apple-converted-space"/>
          <w:rFonts w:ascii="Arial" w:hAnsi="Arial" w:cs="Arial"/>
          <w:noProof/>
          <w:color w:val="333333"/>
          <w:sz w:val="18"/>
          <w:szCs w:val="18"/>
          <w:shd w:val="clear" w:color="auto" w:fill="FFFFFF"/>
        </w:rPr>
        <w:t> </w:t>
      </w:r>
      <w:r w:rsidRPr="00E01782">
        <w:rPr>
          <w:rFonts w:ascii="Arial" w:hAnsi="Arial" w:cs="Arial"/>
          <w:noProof/>
          <w:color w:val="333333"/>
          <w:sz w:val="18"/>
          <w:szCs w:val="18"/>
          <w:shd w:val="clear" w:color="auto" w:fill="FFFFFF"/>
        </w:rPr>
        <w:t>Chirputkar R, Vaidya A* (2015) Understanding Infertility and the Potential Role of Stem Cells in Infertility Treatment: A Short Communication. Int J Reprod Fertil Sex Health, 2(1) 37-40.</w:t>
      </w:r>
      <w:r w:rsidRPr="00E01782">
        <w:rPr>
          <w:rFonts w:ascii="Arial" w:hAnsi="Arial" w:cs="Arial"/>
          <w:noProof/>
          <w:color w:val="333333"/>
          <w:sz w:val="18"/>
          <w:szCs w:val="18"/>
        </w:rPr>
        <w:br/>
      </w:r>
      <w:r w:rsidRPr="00E01782">
        <w:rPr>
          <w:rStyle w:val="Strong"/>
          <w:rFonts w:ascii="Arial" w:hAnsi="Arial" w:cs="Arial"/>
          <w:noProof/>
          <w:color w:val="333333"/>
          <w:sz w:val="18"/>
          <w:szCs w:val="18"/>
          <w:shd w:val="clear" w:color="auto" w:fill="FFFFFF"/>
        </w:rPr>
        <w:t>Copyright:</w:t>
      </w:r>
      <w:r w:rsidRPr="00E01782">
        <w:rPr>
          <w:rStyle w:val="apple-converted-space"/>
          <w:rFonts w:ascii="Arial" w:hAnsi="Arial" w:cs="Arial"/>
          <w:noProof/>
          <w:color w:val="333333"/>
          <w:sz w:val="18"/>
          <w:szCs w:val="18"/>
          <w:shd w:val="clear" w:color="auto" w:fill="FFFFFF"/>
        </w:rPr>
        <w:t> </w:t>
      </w:r>
      <w:r w:rsidRPr="00E01782">
        <w:rPr>
          <w:rFonts w:ascii="Arial" w:hAnsi="Arial" w:cs="Arial"/>
          <w:noProof/>
          <w:color w:val="333333"/>
          <w:sz w:val="18"/>
          <w:szCs w:val="18"/>
          <w:shd w:val="clear" w:color="auto" w:fill="FFFFFF"/>
        </w:rPr>
        <w:t>Vaidya A© 2015. This is an open-access article distributed under the terms of the Creative Commons Attribution License, which permits unrestricted use, distribution and reproduction in any medium, provided the original author and source are credited.</w:t>
      </w:r>
    </w:p>
    <w:p w:rsidR="00E01782" w:rsidRPr="00E01782" w:rsidRDefault="00E01782" w:rsidP="00E01782">
      <w:pPr>
        <w:shd w:val="clear" w:color="auto" w:fill="FFFFFF"/>
        <w:spacing w:before="150" w:after="150" w:line="750" w:lineRule="atLeast"/>
        <w:outlineLvl w:val="2"/>
        <w:rPr>
          <w:rStyle w:val="super"/>
          <w:rFonts w:ascii="Arial" w:hAnsi="Arial" w:cs="Arial"/>
          <w:b/>
          <w:bCs/>
          <w:noProof/>
          <w:color w:val="333333"/>
          <w:sz w:val="14"/>
          <w:szCs w:val="14"/>
          <w:shd w:val="clear" w:color="auto" w:fill="FFFFFF"/>
        </w:rPr>
      </w:pPr>
    </w:p>
    <w:p w:rsidR="00E01782" w:rsidRPr="00E01782" w:rsidRDefault="00E01782" w:rsidP="00E01782">
      <w:pPr>
        <w:pStyle w:val="NormalWeb"/>
        <w:spacing w:before="0" w:beforeAutospacing="0" w:after="150" w:afterAutospacing="0" w:line="270" w:lineRule="atLeast"/>
        <w:rPr>
          <w:rFonts w:ascii="Arial" w:hAnsi="Arial" w:cs="Arial"/>
          <w:noProof/>
          <w:color w:val="333333"/>
          <w:sz w:val="18"/>
          <w:szCs w:val="18"/>
        </w:rPr>
      </w:pPr>
      <w:r w:rsidRPr="00E01782">
        <w:rPr>
          <w:rStyle w:val="sideheading"/>
          <w:rFonts w:ascii="Arial" w:hAnsi="Arial" w:cs="Arial"/>
          <w:b/>
          <w:bCs/>
          <w:noProof/>
          <w:color w:val="333333"/>
        </w:rPr>
        <w:t>Abstract</w:t>
      </w:r>
    </w:p>
    <w:p w:rsidR="00E01782" w:rsidRPr="00E01782" w:rsidRDefault="00E01782" w:rsidP="00E01782">
      <w:pPr>
        <w:pStyle w:val="NormalWeb"/>
        <w:spacing w:before="0" w:beforeAutospacing="0" w:after="150" w:afterAutospacing="0" w:line="270" w:lineRule="atLeast"/>
        <w:rPr>
          <w:rFonts w:ascii="Arial" w:hAnsi="Arial" w:cs="Arial"/>
          <w:noProof/>
          <w:color w:val="333333"/>
          <w:sz w:val="18"/>
          <w:szCs w:val="18"/>
        </w:rPr>
      </w:pPr>
      <w:r w:rsidRPr="00E01782">
        <w:rPr>
          <w:rFonts w:ascii="Arial" w:hAnsi="Arial" w:cs="Arial"/>
          <w:noProof/>
          <w:color w:val="333333"/>
          <w:sz w:val="18"/>
          <w:szCs w:val="18"/>
        </w:rPr>
        <w:t>Infertility is increasing at a great rate across the globe. Various male as well as female factors are known to contribute to infertility. Although hormonal replacement therapy and assisted reproduction treatments like</w:t>
      </w:r>
      <w:r w:rsidRPr="00E01782">
        <w:rPr>
          <w:rStyle w:val="apple-converted-space"/>
          <w:rFonts w:ascii="Arial" w:hAnsi="Arial" w:cs="Arial"/>
          <w:noProof/>
          <w:color w:val="333333"/>
          <w:sz w:val="18"/>
          <w:szCs w:val="18"/>
        </w:rPr>
        <w:t> </w:t>
      </w:r>
      <w:r w:rsidRPr="00E01782">
        <w:rPr>
          <w:rStyle w:val="style1"/>
          <w:rFonts w:ascii="Arial" w:hAnsi="Arial" w:cs="Arial"/>
          <w:i/>
          <w:iCs/>
          <w:noProof/>
          <w:color w:val="333333"/>
          <w:sz w:val="18"/>
          <w:szCs w:val="18"/>
        </w:rPr>
        <w:t>in vitro</w:t>
      </w:r>
      <w:r w:rsidRPr="00E01782">
        <w:rPr>
          <w:rStyle w:val="apple-converted-space"/>
          <w:rFonts w:ascii="Arial" w:hAnsi="Arial" w:cs="Arial"/>
          <w:noProof/>
          <w:color w:val="333333"/>
          <w:sz w:val="18"/>
          <w:szCs w:val="18"/>
        </w:rPr>
        <w:t> </w:t>
      </w:r>
      <w:r w:rsidRPr="00E01782">
        <w:rPr>
          <w:rFonts w:ascii="Arial" w:hAnsi="Arial" w:cs="Arial"/>
          <w:noProof/>
          <w:color w:val="333333"/>
          <w:sz w:val="18"/>
          <w:szCs w:val="18"/>
        </w:rPr>
        <w:t>fertilization and intracytoplasmic sperm injection are well established clinical modalities to treat infertility, stem cells are now being considered as potentially new therapeutic agents for the treatment of infertility due to their high differentiation potential. Several studieshave shown that stem cell transplantation, also known as stem cell based therapy facilitates endometrial regeneration, ovarian regeneration, oocyte production in females; and activates the process of spermatogenesis in males. The present mini review is an attempt to understand the gravity of infertility as a disease, discuss some of the major causes leading to infertility in males and females and to summarize the current knowledge regarding the use of stem cells in reproductive medicine.</w:t>
      </w:r>
    </w:p>
    <w:p w:rsidR="00E01782" w:rsidRPr="00E01782" w:rsidRDefault="00E01782" w:rsidP="00E01782">
      <w:pPr>
        <w:shd w:val="clear" w:color="auto" w:fill="FFFFFF"/>
        <w:spacing w:after="150" w:line="270" w:lineRule="atLeast"/>
        <w:rPr>
          <w:rFonts w:ascii="Arial" w:eastAsia="Times New Roman" w:hAnsi="Arial" w:cs="Arial"/>
          <w:b/>
          <w:bCs/>
          <w:noProof/>
          <w:color w:val="333333"/>
          <w:sz w:val="24"/>
          <w:szCs w:val="24"/>
        </w:rPr>
      </w:pPr>
      <w:r w:rsidRPr="00E01782">
        <w:rPr>
          <w:rFonts w:ascii="Arial" w:eastAsia="Times New Roman" w:hAnsi="Arial" w:cs="Arial"/>
          <w:b/>
          <w:bCs/>
          <w:noProof/>
          <w:color w:val="333333"/>
          <w:sz w:val="24"/>
          <w:szCs w:val="24"/>
        </w:rPr>
        <w:t>Introduction</w:t>
      </w:r>
    </w:p>
    <w:p w:rsidR="00E01782" w:rsidRPr="00E01782" w:rsidRDefault="00E01782" w:rsidP="00E01782">
      <w:pPr>
        <w:shd w:val="clear" w:color="auto" w:fill="FFFFFF"/>
        <w:spacing w:after="0" w:line="270" w:lineRule="atLeast"/>
        <w:rPr>
          <w:rFonts w:ascii="Arial" w:eastAsia="Times New Roman" w:hAnsi="Arial" w:cs="Arial"/>
          <w:noProof/>
          <w:color w:val="333333"/>
          <w:sz w:val="18"/>
          <w:szCs w:val="18"/>
        </w:rPr>
      </w:pPr>
    </w:p>
    <w:p w:rsidR="00E01782" w:rsidRPr="00E01782" w:rsidRDefault="00E01782" w:rsidP="00E01782">
      <w:pPr>
        <w:shd w:val="clear" w:color="auto" w:fill="FFFFFF"/>
        <w:spacing w:after="150" w:line="270" w:lineRule="atLeast"/>
        <w:rPr>
          <w:rFonts w:ascii="Arial" w:eastAsia="Times New Roman" w:hAnsi="Arial" w:cs="Arial"/>
          <w:noProof/>
          <w:color w:val="333333"/>
          <w:sz w:val="18"/>
          <w:szCs w:val="18"/>
        </w:rPr>
      </w:pPr>
      <w:r w:rsidRPr="00E01782">
        <w:rPr>
          <w:rFonts w:ascii="Arial" w:eastAsia="Times New Roman" w:hAnsi="Arial" w:cs="Arial"/>
          <w:noProof/>
          <w:color w:val="333333"/>
          <w:sz w:val="18"/>
          <w:szCs w:val="18"/>
        </w:rPr>
        <w:lastRenderedPageBreak/>
        <w:t>Infertility or sub fertility is growing at an epic speed in India and in the rest of the world. About one in seven couples trying to conceive face difficulty in conceiving. Infertility is defined as failure to conceive after more than 12 months of unprotected intercourse</w:t>
      </w:r>
      <w:r w:rsidRPr="00E01782">
        <w:rPr>
          <w:rFonts w:ascii="Arial" w:eastAsia="Times New Roman" w:hAnsi="Arial" w:cs="Arial"/>
          <w:noProof/>
          <w:color w:val="333333"/>
          <w:sz w:val="18"/>
        </w:rPr>
        <w:t> </w:t>
      </w:r>
      <w:hyperlink r:id="rId5" w:anchor="ref1" w:history="1">
        <w:r w:rsidRPr="00E01782">
          <w:rPr>
            <w:rFonts w:ascii="Arial" w:eastAsia="Times New Roman" w:hAnsi="Arial" w:cs="Arial"/>
            <w:noProof/>
            <w:color w:val="26A99B"/>
            <w:sz w:val="18"/>
          </w:rPr>
          <w:t>[1]</w:t>
        </w:r>
      </w:hyperlink>
      <w:r w:rsidRPr="00E01782">
        <w:rPr>
          <w:rFonts w:ascii="Arial" w:eastAsia="Times New Roman" w:hAnsi="Arial" w:cs="Arial"/>
          <w:noProof/>
          <w:color w:val="333333"/>
          <w:sz w:val="18"/>
          <w:szCs w:val="18"/>
        </w:rPr>
        <w:t>.</w:t>
      </w:r>
      <w:r w:rsidRPr="00E01782">
        <w:rPr>
          <w:rFonts w:ascii="Arial" w:eastAsia="Times New Roman" w:hAnsi="Arial" w:cs="Arial"/>
          <w:noProof/>
          <w:color w:val="333333"/>
          <w:sz w:val="18"/>
          <w:szCs w:val="18"/>
        </w:rPr>
        <w:br/>
      </w:r>
      <w:r w:rsidRPr="00E01782">
        <w:rPr>
          <w:rFonts w:ascii="Arial" w:eastAsia="Times New Roman" w:hAnsi="Arial" w:cs="Arial"/>
          <w:noProof/>
          <w:color w:val="333333"/>
          <w:sz w:val="18"/>
          <w:szCs w:val="18"/>
        </w:rPr>
        <w:br/>
        <w:t>For many couples, inability to bear a child is a failure on personal, interpersonal, social and religious levels. Many couples experience feelings akin to depression, guilt, frustration, threat and mourning. The family members usually blame one or both partners for the situation aggravating the feelings of emotional distress and marital disharmony</w:t>
      </w:r>
      <w:r w:rsidRPr="00E01782">
        <w:rPr>
          <w:rFonts w:ascii="Arial" w:eastAsia="Times New Roman" w:hAnsi="Arial" w:cs="Arial"/>
          <w:noProof/>
          <w:color w:val="333333"/>
          <w:sz w:val="18"/>
        </w:rPr>
        <w:t> </w:t>
      </w:r>
      <w:hyperlink r:id="rId6" w:anchor="ref27" w:history="1">
        <w:r w:rsidRPr="00E01782">
          <w:rPr>
            <w:rFonts w:ascii="Arial" w:eastAsia="Times New Roman" w:hAnsi="Arial" w:cs="Arial"/>
            <w:noProof/>
            <w:color w:val="26A99B"/>
            <w:sz w:val="18"/>
          </w:rPr>
          <w:t>[27]</w:t>
        </w:r>
      </w:hyperlink>
      <w:r w:rsidRPr="00E01782">
        <w:rPr>
          <w:rFonts w:ascii="Arial" w:eastAsia="Times New Roman" w:hAnsi="Arial" w:cs="Arial"/>
          <w:noProof/>
          <w:color w:val="333333"/>
          <w:sz w:val="18"/>
          <w:szCs w:val="18"/>
        </w:rPr>
        <w:t>. Such situations further lead to social discordance, with some couples being considered as outcasts, and are completely omitted from attending social and family gatherings. In most of the situations, women alone are blamed for infertility and as a result are even subjected to physical violence</w:t>
      </w:r>
      <w:r w:rsidRPr="00E01782">
        <w:rPr>
          <w:rFonts w:ascii="Arial" w:eastAsia="Times New Roman" w:hAnsi="Arial" w:cs="Arial"/>
          <w:noProof/>
          <w:color w:val="333333"/>
          <w:sz w:val="18"/>
        </w:rPr>
        <w:t> </w:t>
      </w:r>
      <w:hyperlink r:id="rId7" w:anchor="ref2" w:history="1">
        <w:r w:rsidRPr="00E01782">
          <w:rPr>
            <w:rFonts w:ascii="Arial" w:eastAsia="Times New Roman" w:hAnsi="Arial" w:cs="Arial"/>
            <w:noProof/>
            <w:color w:val="26A99B"/>
            <w:sz w:val="18"/>
          </w:rPr>
          <w:t>[2]</w:t>
        </w:r>
      </w:hyperlink>
      <w:r w:rsidRPr="00E01782">
        <w:rPr>
          <w:rFonts w:ascii="Arial" w:eastAsia="Times New Roman" w:hAnsi="Arial" w:cs="Arial"/>
          <w:noProof/>
          <w:color w:val="333333"/>
          <w:sz w:val="18"/>
          <w:szCs w:val="18"/>
        </w:rPr>
        <w:t>. Childlessness also increases the chances of co-morbid psychological and physical conditions such as breast cancer and endometrial cancer etc</w:t>
      </w:r>
      <w:r w:rsidRPr="00E01782">
        <w:rPr>
          <w:rFonts w:ascii="Arial" w:eastAsia="Times New Roman" w:hAnsi="Arial" w:cs="Arial"/>
          <w:noProof/>
          <w:color w:val="333333"/>
          <w:sz w:val="18"/>
        </w:rPr>
        <w:t> </w:t>
      </w:r>
      <w:hyperlink r:id="rId8" w:anchor="ref3" w:history="1">
        <w:r w:rsidRPr="00E01782">
          <w:rPr>
            <w:rFonts w:ascii="Arial" w:eastAsia="Times New Roman" w:hAnsi="Arial" w:cs="Arial"/>
            <w:noProof/>
            <w:color w:val="26A99B"/>
            <w:sz w:val="18"/>
          </w:rPr>
          <w:t>[3]</w:t>
        </w:r>
      </w:hyperlink>
      <w:r w:rsidRPr="00E01782">
        <w:rPr>
          <w:rFonts w:ascii="Arial" w:eastAsia="Times New Roman" w:hAnsi="Arial" w:cs="Arial"/>
          <w:noProof/>
          <w:color w:val="333333"/>
          <w:sz w:val="18"/>
          <w:szCs w:val="18"/>
        </w:rPr>
        <w:t>.</w:t>
      </w:r>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br/>
      </w:r>
      <w:r w:rsidRPr="00E01782">
        <w:rPr>
          <w:rFonts w:ascii="Arial" w:eastAsia="Times New Roman" w:hAnsi="Arial" w:cs="Arial"/>
          <w:noProof/>
          <w:color w:val="333333"/>
          <w:sz w:val="18"/>
          <w:szCs w:val="18"/>
        </w:rPr>
        <w:br/>
        <w:t>Infertility is a heterogeneous condition caused by various underlying pathologies. It is possible that some of the mechanisms leading to infertility also play a role in the aetiology of this outcome. In recent years, several advancements have been made in assisted reproduction treatments and therefore now more than 80% of couples experiencing infertility issues are able to conceive a child</w:t>
      </w:r>
      <w:r w:rsidRPr="00E01782">
        <w:rPr>
          <w:rFonts w:ascii="Arial" w:eastAsia="Times New Roman" w:hAnsi="Arial" w:cs="Arial"/>
          <w:noProof/>
          <w:color w:val="333333"/>
          <w:sz w:val="18"/>
        </w:rPr>
        <w:t> </w:t>
      </w:r>
      <w:hyperlink r:id="rId9" w:anchor="ref2" w:history="1">
        <w:r w:rsidRPr="00E01782">
          <w:rPr>
            <w:rFonts w:ascii="Arial" w:eastAsia="Times New Roman" w:hAnsi="Arial" w:cs="Arial"/>
            <w:noProof/>
            <w:color w:val="26A99B"/>
            <w:sz w:val="18"/>
          </w:rPr>
          <w:t>[2]</w:t>
        </w:r>
      </w:hyperlink>
      <w:r w:rsidRPr="00E01782">
        <w:rPr>
          <w:rFonts w:ascii="Arial" w:eastAsia="Times New Roman" w:hAnsi="Arial" w:cs="Arial"/>
          <w:noProof/>
          <w:color w:val="333333"/>
          <w:sz w:val="18"/>
          <w:szCs w:val="18"/>
        </w:rPr>
        <w:t>.</w:t>
      </w:r>
      <w:r w:rsidRPr="00E01782">
        <w:rPr>
          <w:rFonts w:ascii="Arial" w:eastAsia="Times New Roman" w:hAnsi="Arial" w:cs="Arial"/>
          <w:noProof/>
          <w:color w:val="333333"/>
          <w:sz w:val="18"/>
          <w:szCs w:val="18"/>
        </w:rPr>
        <w:br/>
      </w:r>
      <w:r w:rsidRPr="00E01782">
        <w:rPr>
          <w:rFonts w:ascii="Arial" w:eastAsia="Times New Roman" w:hAnsi="Arial" w:cs="Arial"/>
          <w:noProof/>
          <w:color w:val="333333"/>
          <w:sz w:val="18"/>
          <w:szCs w:val="18"/>
        </w:rPr>
        <w:br/>
        <w:t>Primary infertility is when the woman having regular, unprotected intercourse cannot conceive even after five years of married life, whereas secondary infertility is when the woman has not conceived in the last five years of married life but has had a child sometime in the past</w:t>
      </w:r>
      <w:r w:rsidRPr="00E01782">
        <w:rPr>
          <w:rFonts w:ascii="Arial" w:eastAsia="Times New Roman" w:hAnsi="Arial" w:cs="Arial"/>
          <w:noProof/>
          <w:color w:val="333333"/>
          <w:sz w:val="18"/>
        </w:rPr>
        <w:t> </w:t>
      </w:r>
      <w:hyperlink r:id="rId10" w:anchor="ref2" w:history="1">
        <w:r w:rsidRPr="00E01782">
          <w:rPr>
            <w:rFonts w:ascii="Arial" w:eastAsia="Times New Roman" w:hAnsi="Arial" w:cs="Arial"/>
            <w:noProof/>
            <w:color w:val="26A99B"/>
            <w:sz w:val="18"/>
          </w:rPr>
          <w:t>[2]</w:t>
        </w:r>
      </w:hyperlink>
      <w:r w:rsidRPr="00E01782">
        <w:rPr>
          <w:rFonts w:ascii="Arial" w:eastAsia="Times New Roman" w:hAnsi="Arial" w:cs="Arial"/>
          <w:noProof/>
          <w:color w:val="333333"/>
          <w:sz w:val="18"/>
          <w:szCs w:val="18"/>
        </w:rPr>
        <w:t>.</w:t>
      </w:r>
      <w:r w:rsidRPr="00E01782">
        <w:rPr>
          <w:rFonts w:ascii="Arial" w:eastAsia="Times New Roman" w:hAnsi="Arial" w:cs="Arial"/>
          <w:noProof/>
          <w:color w:val="333333"/>
          <w:sz w:val="18"/>
          <w:szCs w:val="18"/>
        </w:rPr>
        <w:br/>
      </w:r>
      <w:r w:rsidRPr="00E01782">
        <w:rPr>
          <w:rFonts w:ascii="Arial" w:eastAsia="Times New Roman" w:hAnsi="Arial" w:cs="Arial"/>
          <w:noProof/>
          <w:color w:val="333333"/>
          <w:sz w:val="18"/>
          <w:szCs w:val="18"/>
        </w:rPr>
        <w:br/>
        <w:t>In a normal course, one egg is released from the ovary around day 14</w:t>
      </w:r>
      <w:r w:rsidRPr="00E01782">
        <w:rPr>
          <w:rFonts w:ascii="Arial" w:eastAsia="Times New Roman" w:hAnsi="Arial" w:cs="Arial"/>
          <w:noProof/>
          <w:color w:val="333333"/>
          <w:sz w:val="14"/>
        </w:rPr>
        <w:t>th</w:t>
      </w:r>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t>in a month long menstrual cycle. The egg travels along the fallopian tube into the uterus. On the way if it meets a sperm – that has travelled from the vagina by the virtue of its tail, it leads to the accomplishment of a process known as fertilization, thereby forming a very tiny baby called the embryo. The embryo now attaches itself to the endometrium (lining of the uterus) by a process called implantation. After a week of implantation the woman misses her period and the pregnancy is confirmed by doing a urine test. After that the baby grows within the uterus for a period of nine months till it’s delivered</w:t>
      </w:r>
      <w:r w:rsidRPr="00E01782">
        <w:rPr>
          <w:rFonts w:ascii="Arial" w:eastAsia="Times New Roman" w:hAnsi="Arial" w:cs="Arial"/>
          <w:noProof/>
          <w:color w:val="333333"/>
          <w:sz w:val="18"/>
        </w:rPr>
        <w:t> </w:t>
      </w:r>
      <w:hyperlink r:id="rId11" w:anchor="ref4" w:history="1">
        <w:r w:rsidRPr="00E01782">
          <w:rPr>
            <w:rFonts w:ascii="Arial" w:eastAsia="Times New Roman" w:hAnsi="Arial" w:cs="Arial"/>
            <w:noProof/>
            <w:color w:val="26A99B"/>
            <w:sz w:val="18"/>
          </w:rPr>
          <w:t>[4]</w:t>
        </w:r>
      </w:hyperlink>
      <w:r w:rsidRPr="00E01782">
        <w:rPr>
          <w:rFonts w:ascii="Arial" w:eastAsia="Times New Roman" w:hAnsi="Arial" w:cs="Arial"/>
          <w:noProof/>
          <w:color w:val="333333"/>
          <w:sz w:val="18"/>
          <w:szCs w:val="18"/>
        </w:rPr>
        <w:t>.</w:t>
      </w:r>
    </w:p>
    <w:p w:rsidR="00E01782" w:rsidRPr="00E01782" w:rsidRDefault="00E01782" w:rsidP="00E01782">
      <w:pPr>
        <w:shd w:val="clear" w:color="auto" w:fill="FFFFFF"/>
        <w:spacing w:after="0" w:line="270" w:lineRule="atLeast"/>
        <w:rPr>
          <w:rFonts w:ascii="Arial" w:eastAsia="Times New Roman" w:hAnsi="Arial" w:cs="Arial"/>
          <w:noProof/>
          <w:color w:val="333333"/>
          <w:sz w:val="18"/>
          <w:szCs w:val="18"/>
        </w:rPr>
      </w:pPr>
      <w:bookmarkStart w:id="0" w:name="Causes_Of_Infertility"/>
      <w:bookmarkEnd w:id="0"/>
    </w:p>
    <w:p w:rsidR="00E01782" w:rsidRPr="00E01782" w:rsidRDefault="00E01782" w:rsidP="00E01782">
      <w:pPr>
        <w:shd w:val="clear" w:color="auto" w:fill="FFFFFF"/>
        <w:spacing w:after="150" w:line="270" w:lineRule="atLeast"/>
        <w:rPr>
          <w:rFonts w:ascii="Arial" w:eastAsia="Times New Roman" w:hAnsi="Arial" w:cs="Arial"/>
          <w:b/>
          <w:bCs/>
          <w:noProof/>
          <w:color w:val="333333"/>
          <w:sz w:val="24"/>
          <w:szCs w:val="24"/>
        </w:rPr>
      </w:pPr>
      <w:r w:rsidRPr="00E01782">
        <w:rPr>
          <w:rFonts w:ascii="Arial" w:eastAsia="Times New Roman" w:hAnsi="Arial" w:cs="Arial"/>
          <w:b/>
          <w:bCs/>
          <w:noProof/>
          <w:color w:val="333333"/>
          <w:sz w:val="24"/>
          <w:szCs w:val="24"/>
        </w:rPr>
        <w:t>Causes Of Infertility</w:t>
      </w:r>
    </w:p>
    <w:p w:rsidR="00E01782" w:rsidRPr="00E01782" w:rsidRDefault="00E01782" w:rsidP="00E01782">
      <w:pPr>
        <w:shd w:val="clear" w:color="auto" w:fill="FFFFFF"/>
        <w:spacing w:after="0" w:line="270" w:lineRule="atLeast"/>
        <w:rPr>
          <w:rFonts w:ascii="Arial" w:eastAsia="Times New Roman" w:hAnsi="Arial" w:cs="Arial"/>
          <w:noProof/>
          <w:color w:val="333333"/>
          <w:sz w:val="18"/>
          <w:szCs w:val="18"/>
        </w:rPr>
      </w:pPr>
    </w:p>
    <w:p w:rsidR="00E01782" w:rsidRPr="00E01782" w:rsidRDefault="00E01782" w:rsidP="00E01782">
      <w:pPr>
        <w:shd w:val="clear" w:color="auto" w:fill="FFFFFF"/>
        <w:spacing w:after="150" w:line="270" w:lineRule="atLeast"/>
        <w:rPr>
          <w:rFonts w:ascii="Arial" w:eastAsia="Times New Roman" w:hAnsi="Arial" w:cs="Arial"/>
          <w:noProof/>
          <w:color w:val="333333"/>
          <w:sz w:val="18"/>
          <w:szCs w:val="18"/>
        </w:rPr>
      </w:pPr>
      <w:r w:rsidRPr="00E01782">
        <w:rPr>
          <w:rFonts w:ascii="Arial" w:eastAsia="Times New Roman" w:hAnsi="Arial" w:cs="Arial"/>
          <w:noProof/>
          <w:color w:val="333333"/>
          <w:sz w:val="18"/>
          <w:szCs w:val="18"/>
        </w:rPr>
        <w:t>Fertilization is natural process that is well regulated but it may be hampered if the eggs and/or the sperms are of poor quality and/or number. Though 60% of times the reason for reduced sperm counts is not known; varicocoele, hydrocoele, chronic epididymoorchitis are some conditions that lower the sperm count in males. Additionally infections caused by mumps, chlamydia, tuberculosis and sexually transmitted diseases; hypothyroidism or imbalance of reproductive hormones; excessive stress, life style related factors such as tobacco consumption, alcoholism, unhealthy eating habits, lack of exercise leading to chronic illnesses such as diabetes, cardiovascular diseases etc could affect sperm count in men</w:t>
      </w:r>
      <w:r w:rsidRPr="00E01782">
        <w:rPr>
          <w:rFonts w:ascii="Arial" w:eastAsia="Times New Roman" w:hAnsi="Arial" w:cs="Arial"/>
          <w:noProof/>
          <w:color w:val="333333"/>
          <w:sz w:val="18"/>
        </w:rPr>
        <w:t> </w:t>
      </w:r>
      <w:hyperlink r:id="rId12" w:anchor="ref5" w:history="1">
        <w:r w:rsidRPr="00E01782">
          <w:rPr>
            <w:rFonts w:ascii="Arial" w:eastAsia="Times New Roman" w:hAnsi="Arial" w:cs="Arial"/>
            <w:noProof/>
            <w:color w:val="26A99B"/>
            <w:sz w:val="18"/>
          </w:rPr>
          <w:t>[5]</w:t>
        </w:r>
      </w:hyperlink>
      <w:r w:rsidRPr="00E01782">
        <w:rPr>
          <w:rFonts w:ascii="Arial" w:eastAsia="Times New Roman" w:hAnsi="Arial" w:cs="Arial"/>
          <w:noProof/>
          <w:color w:val="333333"/>
          <w:sz w:val="18"/>
          <w:szCs w:val="18"/>
        </w:rPr>
        <w:t>. Another reason especially common in men is exposure to excessive heat and/or to certain chemicals like benzene, toluene, and pesticides which are spermiotoxic leading to generation of gametes that are of poor quality. Only in 10% of men the cause of poor spermatogenesis is genetic in India</w:t>
      </w:r>
      <w:r w:rsidRPr="00E01782">
        <w:rPr>
          <w:rFonts w:ascii="Arial" w:eastAsia="Times New Roman" w:hAnsi="Arial" w:cs="Arial"/>
          <w:noProof/>
          <w:color w:val="333333"/>
          <w:sz w:val="18"/>
        </w:rPr>
        <w:t> </w:t>
      </w:r>
      <w:hyperlink r:id="rId13" w:anchor="ref6" w:history="1">
        <w:r w:rsidRPr="00E01782">
          <w:rPr>
            <w:rFonts w:ascii="Arial" w:eastAsia="Times New Roman" w:hAnsi="Arial" w:cs="Arial"/>
            <w:noProof/>
            <w:color w:val="26A99B"/>
            <w:sz w:val="18"/>
          </w:rPr>
          <w:t>[6]</w:t>
        </w:r>
      </w:hyperlink>
      <w:r w:rsidRPr="00E01782">
        <w:rPr>
          <w:rFonts w:ascii="Arial" w:eastAsia="Times New Roman" w:hAnsi="Arial" w:cs="Arial"/>
          <w:noProof/>
          <w:color w:val="333333"/>
          <w:sz w:val="18"/>
          <w:szCs w:val="18"/>
        </w:rPr>
        <w:t>. Spermatogenesis is an extremely heat sensitive process, thus constant exposure to increased temperatures leads to azoospermia in males</w:t>
      </w:r>
      <w:r w:rsidRPr="00E01782">
        <w:rPr>
          <w:rFonts w:ascii="Arial" w:eastAsia="Times New Roman" w:hAnsi="Arial" w:cs="Arial"/>
          <w:noProof/>
          <w:color w:val="333333"/>
          <w:sz w:val="18"/>
        </w:rPr>
        <w:t> </w:t>
      </w:r>
      <w:hyperlink r:id="rId14" w:anchor="ref6" w:history="1">
        <w:r w:rsidRPr="00E01782">
          <w:rPr>
            <w:rFonts w:ascii="Arial" w:eastAsia="Times New Roman" w:hAnsi="Arial" w:cs="Arial"/>
            <w:noProof/>
            <w:color w:val="26A99B"/>
            <w:sz w:val="18"/>
          </w:rPr>
          <w:t>[6]</w:t>
        </w:r>
      </w:hyperlink>
      <w:r w:rsidRPr="00E01782">
        <w:rPr>
          <w:rFonts w:ascii="Arial" w:eastAsia="Times New Roman" w:hAnsi="Arial" w:cs="Arial"/>
          <w:noProof/>
          <w:color w:val="333333"/>
          <w:sz w:val="18"/>
          <w:szCs w:val="18"/>
        </w:rPr>
        <w:t>. In females, oogenesis is poor mostly due to hormonal imbalances leading to conditions such as polycystic ovarian disease, endometriosis, and premature ovarian failure</w:t>
      </w:r>
      <w:r w:rsidRPr="00E01782">
        <w:rPr>
          <w:rFonts w:ascii="Arial" w:eastAsia="Times New Roman" w:hAnsi="Arial" w:cs="Arial"/>
          <w:noProof/>
          <w:color w:val="333333"/>
          <w:sz w:val="18"/>
        </w:rPr>
        <w:t> </w:t>
      </w:r>
      <w:hyperlink r:id="rId15" w:anchor="ref7" w:history="1">
        <w:r w:rsidRPr="00E01782">
          <w:rPr>
            <w:rFonts w:ascii="Arial" w:eastAsia="Times New Roman" w:hAnsi="Arial" w:cs="Arial"/>
            <w:noProof/>
            <w:color w:val="26A99B"/>
            <w:sz w:val="18"/>
          </w:rPr>
          <w:t>[7]</w:t>
        </w:r>
      </w:hyperlink>
      <w:r w:rsidRPr="00E01782">
        <w:rPr>
          <w:rFonts w:ascii="Arial" w:eastAsia="Times New Roman" w:hAnsi="Arial" w:cs="Arial"/>
          <w:noProof/>
          <w:color w:val="333333"/>
          <w:sz w:val="18"/>
          <w:szCs w:val="18"/>
        </w:rPr>
        <w:t>.</w:t>
      </w:r>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br/>
      </w:r>
      <w:r w:rsidRPr="00E01782">
        <w:rPr>
          <w:rFonts w:ascii="Arial" w:eastAsia="Times New Roman" w:hAnsi="Arial" w:cs="Arial"/>
          <w:noProof/>
          <w:color w:val="333333"/>
          <w:sz w:val="18"/>
          <w:szCs w:val="18"/>
        </w:rPr>
        <w:br/>
        <w:t>In certain cases the gametes are of good quality, but they fail to meet due to blockages in their course, as is commonly observed in tubercular infections of the genital tract and in endometriosis. 10% of Indian infertile woman are known to be positive for tubercular infections with disease manifestations such as irregular menstrual cycle to tubal blockage(s) of varying degrees</w:t>
      </w:r>
      <w:r w:rsidRPr="00E01782">
        <w:rPr>
          <w:rFonts w:ascii="Arial" w:eastAsia="Times New Roman" w:hAnsi="Arial" w:cs="Arial"/>
          <w:noProof/>
          <w:color w:val="333333"/>
          <w:sz w:val="18"/>
        </w:rPr>
        <w:t> </w:t>
      </w:r>
      <w:hyperlink r:id="rId16" w:anchor="ref8" w:history="1">
        <w:r w:rsidRPr="00E01782">
          <w:rPr>
            <w:rFonts w:ascii="Arial" w:eastAsia="Times New Roman" w:hAnsi="Arial" w:cs="Arial"/>
            <w:noProof/>
            <w:color w:val="26A99B"/>
            <w:sz w:val="18"/>
          </w:rPr>
          <w:t>[8]</w:t>
        </w:r>
      </w:hyperlink>
      <w:r w:rsidRPr="00E01782">
        <w:rPr>
          <w:rFonts w:ascii="Arial" w:eastAsia="Times New Roman" w:hAnsi="Arial" w:cs="Arial"/>
          <w:noProof/>
          <w:color w:val="333333"/>
          <w:sz w:val="18"/>
          <w:szCs w:val="18"/>
        </w:rPr>
        <w:t xml:space="preserve">. Sometimes everything is right, however the embryo is not able to implant due </w:t>
      </w:r>
      <w:r w:rsidRPr="00E01782">
        <w:rPr>
          <w:rFonts w:ascii="Arial" w:eastAsia="Times New Roman" w:hAnsi="Arial" w:cs="Arial"/>
          <w:noProof/>
          <w:color w:val="333333"/>
          <w:sz w:val="18"/>
          <w:szCs w:val="18"/>
        </w:rPr>
        <w:lastRenderedPageBreak/>
        <w:t>to failure of the endometrium that receives it. Other factors especially those related to pschycological barriers also play a very critical role in hindering conception. Lastly, there may be a possibility that the embryo is genetically abnormal and thus not continued, a means by which nature itself selects the fittest embryo</w:t>
      </w:r>
      <w:r w:rsidRPr="00E01782">
        <w:rPr>
          <w:rFonts w:ascii="Arial" w:eastAsia="Times New Roman" w:hAnsi="Arial" w:cs="Arial"/>
          <w:noProof/>
          <w:color w:val="333333"/>
          <w:sz w:val="18"/>
        </w:rPr>
        <w:t> </w:t>
      </w:r>
      <w:hyperlink r:id="rId17" w:anchor="ref9" w:history="1">
        <w:r w:rsidRPr="00E01782">
          <w:rPr>
            <w:rFonts w:ascii="Arial" w:eastAsia="Times New Roman" w:hAnsi="Arial" w:cs="Arial"/>
            <w:noProof/>
            <w:color w:val="26A99B"/>
            <w:sz w:val="18"/>
          </w:rPr>
          <w:t>[9]</w:t>
        </w:r>
      </w:hyperlink>
      <w:r w:rsidRPr="00E01782">
        <w:rPr>
          <w:rFonts w:ascii="Arial" w:eastAsia="Times New Roman" w:hAnsi="Arial" w:cs="Arial"/>
          <w:noProof/>
          <w:color w:val="333333"/>
          <w:sz w:val="18"/>
          <w:szCs w:val="18"/>
        </w:rPr>
        <w:t>.</w:t>
      </w:r>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br/>
      </w:r>
      <w:r w:rsidRPr="00E01782">
        <w:rPr>
          <w:rFonts w:ascii="Arial" w:eastAsia="Times New Roman" w:hAnsi="Arial" w:cs="Arial"/>
          <w:noProof/>
          <w:color w:val="333333"/>
          <w:sz w:val="18"/>
          <w:szCs w:val="18"/>
        </w:rPr>
        <w:br/>
        <w:t>One may be able to treat the poor quality and/or number of gametes with the help of hormonal therapy. Infections too can be treated with medication. Yet if pregnancy does not occur one may have to go through a process known as</w:t>
      </w:r>
      <w:r w:rsidRPr="00E01782">
        <w:rPr>
          <w:rFonts w:ascii="Arial" w:eastAsia="Times New Roman" w:hAnsi="Arial" w:cs="Arial"/>
          <w:noProof/>
          <w:color w:val="333333"/>
          <w:sz w:val="18"/>
        </w:rPr>
        <w:t> </w:t>
      </w:r>
      <w:r w:rsidRPr="00E01782">
        <w:rPr>
          <w:rFonts w:ascii="Arial" w:eastAsia="Times New Roman" w:hAnsi="Arial" w:cs="Arial"/>
          <w:i/>
          <w:iCs/>
          <w:noProof/>
          <w:color w:val="333333"/>
          <w:sz w:val="18"/>
        </w:rPr>
        <w:t>in vitro</w:t>
      </w:r>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t>fertilization (IVF), commonly referred to as test tube baby</w:t>
      </w:r>
      <w:r w:rsidRPr="00E01782">
        <w:rPr>
          <w:rFonts w:ascii="Arial" w:eastAsia="Times New Roman" w:hAnsi="Arial" w:cs="Arial"/>
          <w:noProof/>
          <w:color w:val="333333"/>
          <w:sz w:val="18"/>
        </w:rPr>
        <w:t> </w:t>
      </w:r>
      <w:hyperlink r:id="rId18" w:anchor="ref10" w:history="1">
        <w:r w:rsidRPr="00E01782">
          <w:rPr>
            <w:rFonts w:ascii="Arial" w:eastAsia="Times New Roman" w:hAnsi="Arial" w:cs="Arial"/>
            <w:noProof/>
            <w:color w:val="26A99B"/>
            <w:sz w:val="18"/>
          </w:rPr>
          <w:t>[10]</w:t>
        </w:r>
      </w:hyperlink>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t>or take aid of other assisted reproductive technologies that are accepted medical treatments for infertility.</w:t>
      </w:r>
    </w:p>
    <w:p w:rsidR="00E01782" w:rsidRPr="00E01782" w:rsidRDefault="00E01782" w:rsidP="00E01782">
      <w:pPr>
        <w:shd w:val="clear" w:color="auto" w:fill="FFFFFF"/>
        <w:spacing w:after="0" w:line="270" w:lineRule="atLeast"/>
        <w:rPr>
          <w:rFonts w:ascii="Arial" w:eastAsia="Times New Roman" w:hAnsi="Arial" w:cs="Arial"/>
          <w:noProof/>
          <w:color w:val="333333"/>
          <w:sz w:val="18"/>
          <w:szCs w:val="18"/>
        </w:rPr>
      </w:pPr>
      <w:bookmarkStart w:id="1" w:name="Assisted_Reproductive_Technology_In_Infe"/>
      <w:bookmarkEnd w:id="1"/>
    </w:p>
    <w:p w:rsidR="00E01782" w:rsidRPr="00E01782" w:rsidRDefault="00E01782" w:rsidP="00E01782">
      <w:pPr>
        <w:shd w:val="clear" w:color="auto" w:fill="FFFFFF"/>
        <w:spacing w:after="150" w:line="270" w:lineRule="atLeast"/>
        <w:rPr>
          <w:rFonts w:ascii="Arial" w:eastAsia="Times New Roman" w:hAnsi="Arial" w:cs="Arial"/>
          <w:b/>
          <w:bCs/>
          <w:noProof/>
          <w:color w:val="333333"/>
          <w:sz w:val="24"/>
          <w:szCs w:val="24"/>
        </w:rPr>
      </w:pPr>
      <w:r w:rsidRPr="00E01782">
        <w:rPr>
          <w:rFonts w:ascii="Arial" w:eastAsia="Times New Roman" w:hAnsi="Arial" w:cs="Arial"/>
          <w:b/>
          <w:bCs/>
          <w:noProof/>
          <w:color w:val="333333"/>
          <w:sz w:val="24"/>
          <w:szCs w:val="24"/>
        </w:rPr>
        <w:t>Assisted Reproductive Technology In Infertility Treatment</w:t>
      </w:r>
    </w:p>
    <w:p w:rsidR="00E01782" w:rsidRPr="00E01782" w:rsidRDefault="00E01782" w:rsidP="00E01782">
      <w:pPr>
        <w:shd w:val="clear" w:color="auto" w:fill="FFFFFF"/>
        <w:spacing w:after="0" w:line="270" w:lineRule="atLeast"/>
        <w:rPr>
          <w:rFonts w:ascii="Arial" w:eastAsia="Times New Roman" w:hAnsi="Arial" w:cs="Arial"/>
          <w:noProof/>
          <w:color w:val="333333"/>
          <w:sz w:val="18"/>
          <w:szCs w:val="18"/>
        </w:rPr>
      </w:pPr>
    </w:p>
    <w:p w:rsidR="00E01782" w:rsidRPr="00E01782" w:rsidRDefault="00E01782" w:rsidP="00E01782">
      <w:pPr>
        <w:shd w:val="clear" w:color="auto" w:fill="FFFFFF"/>
        <w:spacing w:after="150" w:line="270" w:lineRule="atLeast"/>
        <w:rPr>
          <w:rFonts w:ascii="Arial" w:eastAsia="Times New Roman" w:hAnsi="Arial" w:cs="Arial"/>
          <w:noProof/>
          <w:color w:val="333333"/>
          <w:sz w:val="18"/>
          <w:szCs w:val="18"/>
        </w:rPr>
      </w:pPr>
      <w:r w:rsidRPr="00E01782">
        <w:rPr>
          <w:rFonts w:ascii="Arial" w:eastAsia="Times New Roman" w:hAnsi="Arial" w:cs="Arial"/>
          <w:noProof/>
          <w:color w:val="333333"/>
          <w:sz w:val="18"/>
          <w:szCs w:val="18"/>
        </w:rPr>
        <w:t>According to the Centers for Disease Control and Prevention, assisted reproductive technology (ART) includes all fertility treatments in which both eggs and sperms are handled. However, they do not include treatments in which only sperm are handled (i.e., intrauterine—or artificial—insemination) or procedures in which a woman takes medicine only to stimulate egg production without the intention of having eggs retrieved (</w:t>
      </w:r>
      <w:hyperlink r:id="rId19" w:tgtFrame="_blank" w:history="1">
        <w:r w:rsidRPr="00E01782">
          <w:rPr>
            <w:rFonts w:ascii="Arial" w:eastAsia="Times New Roman" w:hAnsi="Arial" w:cs="Arial"/>
            <w:noProof/>
            <w:color w:val="26A99B"/>
            <w:sz w:val="18"/>
          </w:rPr>
          <w:t>www.cdc.gov/art/</w:t>
        </w:r>
      </w:hyperlink>
      <w:r w:rsidRPr="00E01782">
        <w:rPr>
          <w:rFonts w:ascii="Arial" w:eastAsia="Times New Roman" w:hAnsi="Arial" w:cs="Arial"/>
          <w:noProof/>
          <w:color w:val="333333"/>
          <w:sz w:val="18"/>
          <w:szCs w:val="18"/>
        </w:rPr>
        <w:t>). IVF is the most preferred ART. The process of IVF was originally chalked for women who had blocked fallopian tubes, since it is possible to bypass the fallopian tubes and directly access the eggs from the ovaries. In a typical IVF, the woman’s ovaries are stimulated to give more than one egg</w:t>
      </w:r>
      <w:r w:rsidRPr="00E01782">
        <w:rPr>
          <w:rFonts w:ascii="Arial" w:eastAsia="Times New Roman" w:hAnsi="Arial" w:cs="Arial"/>
          <w:noProof/>
          <w:color w:val="333333"/>
          <w:sz w:val="18"/>
        </w:rPr>
        <w:t> </w:t>
      </w:r>
      <w:hyperlink r:id="rId20" w:anchor="ref11" w:history="1">
        <w:r w:rsidRPr="00E01782">
          <w:rPr>
            <w:rFonts w:ascii="Arial" w:eastAsia="Times New Roman" w:hAnsi="Arial" w:cs="Arial"/>
            <w:noProof/>
            <w:color w:val="26A99B"/>
            <w:sz w:val="18"/>
          </w:rPr>
          <w:t>[11]</w:t>
        </w:r>
      </w:hyperlink>
      <w:r w:rsidRPr="00E01782">
        <w:rPr>
          <w:rFonts w:ascii="Arial" w:eastAsia="Times New Roman" w:hAnsi="Arial" w:cs="Arial"/>
          <w:noProof/>
          <w:color w:val="333333"/>
          <w:sz w:val="18"/>
          <w:szCs w:val="18"/>
        </w:rPr>
        <w:t>. When the eggs mature, by a small operative procedure the eggs are retrieved outside the body. They are processed by the embryologist and depending on the sperm count of the partner IVF or intracytoplasmic sperm injection (ICSI) are done. For sperm count above 15-20 million/ ml, the eggs are incubated with the sperm in a petri dish (</w:t>
      </w:r>
      <w:r w:rsidRPr="00E01782">
        <w:rPr>
          <w:rFonts w:ascii="Arial" w:eastAsia="Times New Roman" w:hAnsi="Arial" w:cs="Arial"/>
          <w:i/>
          <w:iCs/>
          <w:noProof/>
          <w:color w:val="333333"/>
          <w:sz w:val="18"/>
        </w:rPr>
        <w:t>in vitro</w:t>
      </w:r>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t>fertilization), but if the sperm count is less then it is advisable to go for micro manipulation, whereby a single, viable sperm is selected and injected directly into the oocyte (ICSI)</w:t>
      </w:r>
      <w:r w:rsidRPr="00E01782">
        <w:rPr>
          <w:rFonts w:ascii="Arial" w:eastAsia="Times New Roman" w:hAnsi="Arial" w:cs="Arial"/>
          <w:noProof/>
          <w:color w:val="333333"/>
          <w:sz w:val="18"/>
        </w:rPr>
        <w:t> </w:t>
      </w:r>
      <w:hyperlink r:id="rId21" w:anchor="ref12" w:history="1">
        <w:r w:rsidRPr="00E01782">
          <w:rPr>
            <w:rFonts w:ascii="Arial" w:eastAsia="Times New Roman" w:hAnsi="Arial" w:cs="Arial"/>
            <w:noProof/>
            <w:color w:val="26A99B"/>
            <w:sz w:val="18"/>
          </w:rPr>
          <w:t>[12]</w:t>
        </w:r>
      </w:hyperlink>
      <w:r w:rsidRPr="00E01782">
        <w:rPr>
          <w:rFonts w:ascii="Arial" w:eastAsia="Times New Roman" w:hAnsi="Arial" w:cs="Arial"/>
          <w:noProof/>
          <w:color w:val="333333"/>
          <w:sz w:val="18"/>
          <w:szCs w:val="18"/>
        </w:rPr>
        <w:t>. For patients with very low sperm counts testicular aspiration of sperms or TESA is preferred, wherein the sperms are sucked out directly from the testis with the help of a needle and syringe and then incubated with the eggs in a petri dish. Typically anywhere between day 3 and day 5 post IVF or ICSI (around 10-12 celled stage), if the number(s) and quality of embryo(s) are good, the embryo(s) are transferred back into the uterus of the woman. Fourteen days post transfer of the embryo(s) pregnancy is confirmed by performing a pregnancy test</w:t>
      </w:r>
      <w:r w:rsidRPr="00E01782">
        <w:rPr>
          <w:rFonts w:ascii="Arial" w:eastAsia="Times New Roman" w:hAnsi="Arial" w:cs="Arial"/>
          <w:noProof/>
          <w:color w:val="333333"/>
          <w:sz w:val="18"/>
        </w:rPr>
        <w:t> </w:t>
      </w:r>
      <w:hyperlink r:id="rId22" w:anchor="ref13" w:history="1">
        <w:r w:rsidRPr="00E01782">
          <w:rPr>
            <w:rFonts w:ascii="Arial" w:eastAsia="Times New Roman" w:hAnsi="Arial" w:cs="Arial"/>
            <w:noProof/>
            <w:color w:val="26A99B"/>
            <w:sz w:val="18"/>
          </w:rPr>
          <w:t>[13]</w:t>
        </w:r>
      </w:hyperlink>
      <w:r w:rsidRPr="00E01782">
        <w:rPr>
          <w:rFonts w:ascii="Arial" w:eastAsia="Times New Roman" w:hAnsi="Arial" w:cs="Arial"/>
          <w:noProof/>
          <w:color w:val="333333"/>
          <w:sz w:val="18"/>
          <w:szCs w:val="18"/>
        </w:rPr>
        <w:t>.</w:t>
      </w:r>
    </w:p>
    <w:p w:rsidR="00E01782" w:rsidRPr="00E01782" w:rsidRDefault="00E01782" w:rsidP="00E01782">
      <w:pPr>
        <w:shd w:val="clear" w:color="auto" w:fill="FFFFFF"/>
        <w:spacing w:after="0" w:line="270" w:lineRule="atLeast"/>
        <w:rPr>
          <w:rFonts w:ascii="Arial" w:eastAsia="Times New Roman" w:hAnsi="Arial" w:cs="Arial"/>
          <w:noProof/>
          <w:color w:val="333333"/>
          <w:sz w:val="18"/>
          <w:szCs w:val="18"/>
        </w:rPr>
      </w:pPr>
      <w:bookmarkStart w:id="2" w:name="Stem_Cell_Based_Therapy:_A_Novel_Approac"/>
      <w:bookmarkEnd w:id="2"/>
    </w:p>
    <w:p w:rsidR="00E01782" w:rsidRPr="00E01782" w:rsidRDefault="00E01782" w:rsidP="00E01782">
      <w:pPr>
        <w:shd w:val="clear" w:color="auto" w:fill="FFFFFF"/>
        <w:spacing w:after="150" w:line="270" w:lineRule="atLeast"/>
        <w:rPr>
          <w:rFonts w:ascii="Arial" w:eastAsia="Times New Roman" w:hAnsi="Arial" w:cs="Arial"/>
          <w:b/>
          <w:bCs/>
          <w:noProof/>
          <w:color w:val="333333"/>
          <w:sz w:val="24"/>
          <w:szCs w:val="24"/>
        </w:rPr>
      </w:pPr>
      <w:r w:rsidRPr="00E01782">
        <w:rPr>
          <w:rFonts w:ascii="Arial" w:eastAsia="Times New Roman" w:hAnsi="Arial" w:cs="Arial"/>
          <w:b/>
          <w:bCs/>
          <w:noProof/>
          <w:color w:val="333333"/>
          <w:sz w:val="24"/>
          <w:szCs w:val="24"/>
        </w:rPr>
        <w:t>Stem Cell Based Therapy: A Novel Approach In Infertility Treatment</w:t>
      </w:r>
    </w:p>
    <w:p w:rsidR="00E01782" w:rsidRPr="00E01782" w:rsidRDefault="00E01782" w:rsidP="00E01782">
      <w:pPr>
        <w:shd w:val="clear" w:color="auto" w:fill="FFFFFF"/>
        <w:spacing w:after="0" w:line="270" w:lineRule="atLeast"/>
        <w:rPr>
          <w:rFonts w:ascii="Arial" w:eastAsia="Times New Roman" w:hAnsi="Arial" w:cs="Arial"/>
          <w:noProof/>
          <w:color w:val="333333"/>
          <w:sz w:val="18"/>
          <w:szCs w:val="18"/>
        </w:rPr>
      </w:pPr>
    </w:p>
    <w:p w:rsidR="00E01782" w:rsidRPr="00E01782" w:rsidRDefault="00E01782" w:rsidP="00E01782">
      <w:pPr>
        <w:shd w:val="clear" w:color="auto" w:fill="FFFFFF"/>
        <w:spacing w:after="150" w:line="270" w:lineRule="atLeast"/>
        <w:rPr>
          <w:rFonts w:ascii="Arial" w:eastAsia="Times New Roman" w:hAnsi="Arial" w:cs="Arial"/>
          <w:noProof/>
          <w:color w:val="333333"/>
          <w:sz w:val="18"/>
          <w:szCs w:val="18"/>
        </w:rPr>
      </w:pPr>
      <w:r w:rsidRPr="00E01782">
        <w:rPr>
          <w:rFonts w:ascii="Arial" w:eastAsia="Times New Roman" w:hAnsi="Arial" w:cs="Arial"/>
          <w:noProof/>
          <w:color w:val="333333"/>
          <w:sz w:val="18"/>
          <w:szCs w:val="18"/>
        </w:rPr>
        <w:t>In addition to the above established assisted reproductive treatments, scientists are now developing novel cell based approaches for infertility treatment. One approach that is being looked upon with great interest is the use of stem cells or stem cell based therapies</w:t>
      </w:r>
      <w:hyperlink r:id="rId23" w:anchor="ref13" w:history="1">
        <w:r w:rsidRPr="00E01782">
          <w:rPr>
            <w:rFonts w:ascii="Arial" w:eastAsia="Times New Roman" w:hAnsi="Arial" w:cs="Arial"/>
            <w:noProof/>
            <w:color w:val="26A99B"/>
            <w:sz w:val="18"/>
          </w:rPr>
          <w:t>[13]</w:t>
        </w:r>
      </w:hyperlink>
      <w:r w:rsidRPr="00E01782">
        <w:rPr>
          <w:rFonts w:ascii="Arial" w:eastAsia="Times New Roman" w:hAnsi="Arial" w:cs="Arial"/>
          <w:noProof/>
          <w:color w:val="333333"/>
          <w:sz w:val="18"/>
          <w:szCs w:val="18"/>
        </w:rPr>
        <w:t>. Stem cells are highly unspecialized cells in the body that have the capacity to replenish the other cells in the body. Adult stem cells are known to be present in various body organs like the skin, the bone marrow, the brain, the heart etc. These cells although mostly present in the quiescent stage, get stimulated by secretion of soluble factors for the replenishment of cells. Hematopoietic stem cells (HSCs) and mesenchymal stem cells (MSCs) are well characterized and extensively studied adult stem cells. While HSCs can give rise to all the blood cell lineages; MSCs can differentiate into bone, cartilage, adipocytes and neuronal cells</w:t>
      </w:r>
      <w:r w:rsidRPr="00E01782">
        <w:rPr>
          <w:rFonts w:ascii="Arial" w:eastAsia="Times New Roman" w:hAnsi="Arial" w:cs="Arial"/>
          <w:noProof/>
          <w:color w:val="333333"/>
          <w:sz w:val="18"/>
        </w:rPr>
        <w:t> </w:t>
      </w:r>
      <w:hyperlink r:id="rId24" w:anchor="ref14" w:history="1">
        <w:r w:rsidRPr="00E01782">
          <w:rPr>
            <w:rFonts w:ascii="Arial" w:eastAsia="Times New Roman" w:hAnsi="Arial" w:cs="Arial"/>
            <w:noProof/>
            <w:color w:val="26A99B"/>
            <w:sz w:val="18"/>
          </w:rPr>
          <w:t>[14]</w:t>
        </w:r>
      </w:hyperlink>
      <w:r w:rsidRPr="00E01782">
        <w:rPr>
          <w:rFonts w:ascii="Arial" w:eastAsia="Times New Roman" w:hAnsi="Arial" w:cs="Arial"/>
          <w:noProof/>
          <w:color w:val="333333"/>
          <w:sz w:val="18"/>
          <w:szCs w:val="18"/>
        </w:rPr>
        <w:t>. It is now know that these MSC like cells are also present in the endometrial lining and are known as endometrial stem cells (ESCs)</w:t>
      </w:r>
      <w:r w:rsidRPr="00E01782">
        <w:rPr>
          <w:rFonts w:ascii="Arial" w:eastAsia="Times New Roman" w:hAnsi="Arial" w:cs="Arial"/>
          <w:noProof/>
          <w:color w:val="333333"/>
          <w:sz w:val="18"/>
        </w:rPr>
        <w:t> </w:t>
      </w:r>
      <w:hyperlink r:id="rId25" w:anchor="ref15" w:history="1">
        <w:r w:rsidRPr="00E01782">
          <w:rPr>
            <w:rFonts w:ascii="Arial" w:eastAsia="Times New Roman" w:hAnsi="Arial" w:cs="Arial"/>
            <w:noProof/>
            <w:color w:val="26A99B"/>
            <w:sz w:val="18"/>
          </w:rPr>
          <w:t>[15]</w:t>
        </w:r>
      </w:hyperlink>
      <w:r w:rsidRPr="00E01782">
        <w:rPr>
          <w:rFonts w:ascii="Arial" w:eastAsia="Times New Roman" w:hAnsi="Arial" w:cs="Arial"/>
          <w:noProof/>
          <w:color w:val="333333"/>
          <w:sz w:val="18"/>
          <w:szCs w:val="18"/>
        </w:rPr>
        <w:t>. Research has shown that ESCs play a very important role in the implantation and development of the embryo. People have tried to co-culture embryos with endometrial like cells</w:t>
      </w:r>
      <w:r w:rsidRPr="00E01782">
        <w:rPr>
          <w:rFonts w:ascii="Arial" w:eastAsia="Times New Roman" w:hAnsi="Arial" w:cs="Arial"/>
          <w:noProof/>
          <w:color w:val="333333"/>
          <w:sz w:val="18"/>
        </w:rPr>
        <w:t> </w:t>
      </w:r>
      <w:r w:rsidRPr="00E01782">
        <w:rPr>
          <w:rFonts w:ascii="Arial" w:eastAsia="Times New Roman" w:hAnsi="Arial" w:cs="Arial"/>
          <w:i/>
          <w:iCs/>
          <w:noProof/>
          <w:color w:val="333333"/>
          <w:sz w:val="18"/>
        </w:rPr>
        <w:t>in vitro</w:t>
      </w:r>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t>that mimics the natural environment thereby improving the chances of the embryo to successfully undergo implantation when put into the uterus</w:t>
      </w:r>
      <w:r w:rsidRPr="00E01782">
        <w:rPr>
          <w:rFonts w:ascii="Arial" w:eastAsia="Times New Roman" w:hAnsi="Arial" w:cs="Arial"/>
          <w:noProof/>
          <w:color w:val="333333"/>
          <w:sz w:val="18"/>
        </w:rPr>
        <w:t> </w:t>
      </w:r>
      <w:hyperlink r:id="rId26" w:anchor="ref16" w:history="1">
        <w:r w:rsidRPr="00E01782">
          <w:rPr>
            <w:rFonts w:ascii="Arial" w:eastAsia="Times New Roman" w:hAnsi="Arial" w:cs="Arial"/>
            <w:noProof/>
            <w:color w:val="26A99B"/>
            <w:sz w:val="18"/>
          </w:rPr>
          <w:t>[16]</w:t>
        </w:r>
      </w:hyperlink>
      <w:r w:rsidRPr="00E01782">
        <w:rPr>
          <w:rFonts w:ascii="Arial" w:eastAsia="Times New Roman" w:hAnsi="Arial" w:cs="Arial"/>
          <w:noProof/>
          <w:color w:val="333333"/>
          <w:sz w:val="18"/>
          <w:szCs w:val="18"/>
        </w:rPr>
        <w:t>. Patients in whom the endometrial growth of the cells is poor even in response to the hormonal treatment, scientists are developing ways to generate a healthy endometrium</w:t>
      </w:r>
      <w:r w:rsidRPr="00E01782">
        <w:rPr>
          <w:rFonts w:ascii="Arial" w:eastAsia="Times New Roman" w:hAnsi="Arial" w:cs="Arial"/>
          <w:noProof/>
          <w:color w:val="333333"/>
          <w:sz w:val="18"/>
        </w:rPr>
        <w:t> </w:t>
      </w:r>
      <w:r w:rsidRPr="00E01782">
        <w:rPr>
          <w:rFonts w:ascii="Arial" w:eastAsia="Times New Roman" w:hAnsi="Arial" w:cs="Arial"/>
          <w:i/>
          <w:iCs/>
          <w:noProof/>
          <w:color w:val="333333"/>
          <w:sz w:val="18"/>
        </w:rPr>
        <w:t>in vitro</w:t>
      </w:r>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t xml:space="preserve">which could then be transplanted into the patient’s uterus. Simultaneously, lot of work has been done and is being done to understand the role of the endometrial </w:t>
      </w:r>
      <w:r w:rsidRPr="00E01782">
        <w:rPr>
          <w:rFonts w:ascii="Arial" w:eastAsia="Times New Roman" w:hAnsi="Arial" w:cs="Arial"/>
          <w:noProof/>
          <w:color w:val="333333"/>
          <w:sz w:val="18"/>
          <w:szCs w:val="18"/>
        </w:rPr>
        <w:lastRenderedPageBreak/>
        <w:t>microenvironment in contributing towards promoting fertility and pregnancy in women</w:t>
      </w:r>
      <w:r w:rsidRPr="00E01782">
        <w:rPr>
          <w:rFonts w:ascii="Arial" w:eastAsia="Times New Roman" w:hAnsi="Arial" w:cs="Arial"/>
          <w:noProof/>
          <w:color w:val="333333"/>
          <w:sz w:val="18"/>
        </w:rPr>
        <w:t> </w:t>
      </w:r>
      <w:hyperlink r:id="rId27" w:anchor="ref17" w:history="1">
        <w:r w:rsidRPr="00E01782">
          <w:rPr>
            <w:rFonts w:ascii="Arial" w:eastAsia="Times New Roman" w:hAnsi="Arial" w:cs="Arial"/>
            <w:noProof/>
            <w:color w:val="26A99B"/>
            <w:sz w:val="18"/>
          </w:rPr>
          <w:t>[17]</w:t>
        </w:r>
      </w:hyperlink>
      <w:r w:rsidRPr="00E01782">
        <w:rPr>
          <w:rFonts w:ascii="Arial" w:eastAsia="Times New Roman" w:hAnsi="Arial" w:cs="Arial"/>
          <w:noProof/>
          <w:color w:val="333333"/>
          <w:sz w:val="18"/>
          <w:szCs w:val="18"/>
        </w:rPr>
        <w:t>.</w:t>
      </w:r>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br/>
      </w:r>
      <w:r w:rsidRPr="00E01782">
        <w:rPr>
          <w:rFonts w:ascii="Arial" w:eastAsia="Times New Roman" w:hAnsi="Arial" w:cs="Arial"/>
          <w:noProof/>
          <w:color w:val="333333"/>
          <w:sz w:val="18"/>
          <w:szCs w:val="18"/>
        </w:rPr>
        <w:br/>
        <w:t>Asherman's syndrome is a condition where there is adhesion and fibrosis of the endometrium such that there is very little healthy endometrium for implantation. It is known to occur post dilation and curettage and also due to endometrial tuberculosis. The patient may present with reduced or no menstrual bleeding, pain and infertility</w:t>
      </w:r>
      <w:r w:rsidRPr="00E01782">
        <w:rPr>
          <w:rFonts w:ascii="Arial" w:eastAsia="Times New Roman" w:hAnsi="Arial" w:cs="Arial"/>
          <w:noProof/>
          <w:color w:val="333333"/>
          <w:sz w:val="18"/>
        </w:rPr>
        <w:t> </w:t>
      </w:r>
      <w:hyperlink r:id="rId28" w:anchor="ref18" w:history="1">
        <w:r w:rsidRPr="00E01782">
          <w:rPr>
            <w:rFonts w:ascii="Arial" w:eastAsia="Times New Roman" w:hAnsi="Arial" w:cs="Arial"/>
            <w:noProof/>
            <w:color w:val="26A99B"/>
            <w:sz w:val="18"/>
          </w:rPr>
          <w:t>[18]</w:t>
        </w:r>
      </w:hyperlink>
      <w:r w:rsidRPr="00E01782">
        <w:rPr>
          <w:rFonts w:ascii="Arial" w:eastAsia="Times New Roman" w:hAnsi="Arial" w:cs="Arial"/>
          <w:noProof/>
          <w:color w:val="333333"/>
          <w:sz w:val="18"/>
          <w:szCs w:val="18"/>
        </w:rPr>
        <w:t>. In a single case reported from India, bone marrow derived stem cells have been used to treat Asherman’s syndrome in an infertile patient. MSCs harvested from the bone marrow of the patient were cultured</w:t>
      </w:r>
      <w:r w:rsidRPr="00E01782">
        <w:rPr>
          <w:rFonts w:ascii="Arial" w:eastAsia="Times New Roman" w:hAnsi="Arial" w:cs="Arial"/>
          <w:noProof/>
          <w:color w:val="333333"/>
          <w:sz w:val="18"/>
        </w:rPr>
        <w:t> </w:t>
      </w:r>
      <w:r w:rsidRPr="00E01782">
        <w:rPr>
          <w:rFonts w:ascii="Arial" w:eastAsia="Times New Roman" w:hAnsi="Arial" w:cs="Arial"/>
          <w:i/>
          <w:iCs/>
          <w:noProof/>
          <w:color w:val="333333"/>
          <w:sz w:val="18"/>
        </w:rPr>
        <w:t>in vitro</w:t>
      </w:r>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t>and then transplanted into the uterine cavity of the same patient (autologous transplantation). With the help of hormones the endometrium was stimulated to grow till the desired thickness was achieved, after which the embryo transfer was done</w:t>
      </w:r>
      <w:r w:rsidRPr="00E01782">
        <w:rPr>
          <w:rFonts w:ascii="Arial" w:eastAsia="Times New Roman" w:hAnsi="Arial" w:cs="Arial"/>
          <w:i/>
          <w:iCs/>
          <w:noProof/>
          <w:color w:val="333333"/>
          <w:sz w:val="18"/>
        </w:rPr>
        <w:t>in utero</w:t>
      </w:r>
      <w:r w:rsidRPr="00E01782">
        <w:rPr>
          <w:rFonts w:ascii="Arial" w:eastAsia="Times New Roman" w:hAnsi="Arial" w:cs="Arial"/>
          <w:noProof/>
          <w:color w:val="333333"/>
          <w:sz w:val="18"/>
          <w:szCs w:val="18"/>
        </w:rPr>
        <w:t>. The woman who underwent autologous transplantation using the bone marrow-derived MSCs successfully conceived</w:t>
      </w:r>
      <w:r w:rsidRPr="00E01782">
        <w:rPr>
          <w:rFonts w:ascii="Arial" w:eastAsia="Times New Roman" w:hAnsi="Arial" w:cs="Arial"/>
          <w:noProof/>
          <w:color w:val="333333"/>
          <w:sz w:val="18"/>
        </w:rPr>
        <w:t> </w:t>
      </w:r>
      <w:hyperlink r:id="rId29" w:anchor="ref19" w:history="1">
        <w:r w:rsidRPr="00E01782">
          <w:rPr>
            <w:rFonts w:ascii="Arial" w:eastAsia="Times New Roman" w:hAnsi="Arial" w:cs="Arial"/>
            <w:noProof/>
            <w:color w:val="26A99B"/>
            <w:sz w:val="18"/>
          </w:rPr>
          <w:t>[19]</w:t>
        </w:r>
      </w:hyperlink>
      <w:r w:rsidRPr="00E01782">
        <w:rPr>
          <w:rFonts w:ascii="Arial" w:eastAsia="Times New Roman" w:hAnsi="Arial" w:cs="Arial"/>
          <w:noProof/>
          <w:color w:val="333333"/>
          <w:sz w:val="18"/>
          <w:szCs w:val="18"/>
        </w:rPr>
        <w:t>.</w:t>
      </w:r>
      <w:r w:rsidRPr="00E01782">
        <w:rPr>
          <w:rFonts w:ascii="Arial" w:eastAsia="Times New Roman" w:hAnsi="Arial" w:cs="Arial"/>
          <w:noProof/>
          <w:color w:val="333333"/>
          <w:sz w:val="18"/>
          <w:szCs w:val="18"/>
        </w:rPr>
        <w:br/>
      </w:r>
      <w:r w:rsidRPr="00E01782">
        <w:rPr>
          <w:rFonts w:ascii="Arial" w:eastAsia="Times New Roman" w:hAnsi="Arial" w:cs="Arial"/>
          <w:noProof/>
          <w:color w:val="333333"/>
          <w:sz w:val="18"/>
          <w:szCs w:val="18"/>
        </w:rPr>
        <w:br/>
        <w:t>Following the success of the above study another study was done in six patients with Asherman’s syndrome following gential tuberculosis. Scientists transferred bone marrow derived stem cells into the sub-endometrial region of their uterus. The endometrium did not grow beyond 6.7 mm and pregnancy was not achieved. However all the patients experienced regular menstruation after the stem cell therapy. This experiment showed that initiation of a previously affected natural process like menstruation can certainly be restarted with the help of stem cell based treatments</w:t>
      </w:r>
      <w:r w:rsidRPr="00E01782">
        <w:rPr>
          <w:rFonts w:ascii="Arial" w:eastAsia="Times New Roman" w:hAnsi="Arial" w:cs="Arial"/>
          <w:noProof/>
          <w:color w:val="333333"/>
          <w:sz w:val="18"/>
        </w:rPr>
        <w:t> </w:t>
      </w:r>
      <w:hyperlink r:id="rId30" w:anchor="ref20" w:history="1">
        <w:r w:rsidRPr="00E01782">
          <w:rPr>
            <w:rFonts w:ascii="Arial" w:eastAsia="Times New Roman" w:hAnsi="Arial" w:cs="Arial"/>
            <w:noProof/>
            <w:color w:val="26A99B"/>
            <w:sz w:val="18"/>
          </w:rPr>
          <w:t>[20]</w:t>
        </w:r>
      </w:hyperlink>
      <w:r w:rsidRPr="00E01782">
        <w:rPr>
          <w:rFonts w:ascii="Arial" w:eastAsia="Times New Roman" w:hAnsi="Arial" w:cs="Arial"/>
          <w:noProof/>
          <w:color w:val="333333"/>
          <w:sz w:val="18"/>
          <w:szCs w:val="18"/>
        </w:rPr>
        <w:t>.</w:t>
      </w:r>
      <w:r w:rsidRPr="00E01782">
        <w:rPr>
          <w:rFonts w:ascii="Arial" w:eastAsia="Times New Roman" w:hAnsi="Arial" w:cs="Arial"/>
          <w:noProof/>
          <w:color w:val="333333"/>
          <w:sz w:val="18"/>
          <w:szCs w:val="18"/>
        </w:rPr>
        <w:br/>
      </w:r>
      <w:r w:rsidRPr="00E01782">
        <w:rPr>
          <w:rFonts w:ascii="Arial" w:eastAsia="Times New Roman" w:hAnsi="Arial" w:cs="Arial"/>
          <w:noProof/>
          <w:color w:val="333333"/>
          <w:sz w:val="18"/>
          <w:szCs w:val="18"/>
        </w:rPr>
        <w:br/>
        <w:t>The exact mode of action of the MSCs is not known. However, studies show that MSCs tend to secrete antifibrotic, angiogenic, antiapoptotic, immune suppressive factors in a paracrine manner which promote the regeneration of the endometrial lining of the uterus</w:t>
      </w:r>
      <w:r w:rsidRPr="00E01782">
        <w:rPr>
          <w:rFonts w:ascii="Arial" w:eastAsia="Times New Roman" w:hAnsi="Arial" w:cs="Arial"/>
          <w:noProof/>
          <w:color w:val="333333"/>
          <w:sz w:val="18"/>
        </w:rPr>
        <w:t> </w:t>
      </w:r>
      <w:hyperlink r:id="rId31" w:anchor="ref21" w:history="1">
        <w:r w:rsidRPr="00E01782">
          <w:rPr>
            <w:rFonts w:ascii="Arial" w:eastAsia="Times New Roman" w:hAnsi="Arial" w:cs="Arial"/>
            <w:noProof/>
            <w:color w:val="26A99B"/>
            <w:sz w:val="18"/>
          </w:rPr>
          <w:t>[21]</w:t>
        </w:r>
      </w:hyperlink>
      <w:r w:rsidRPr="00E01782">
        <w:rPr>
          <w:rFonts w:ascii="Arial" w:eastAsia="Times New Roman" w:hAnsi="Arial" w:cs="Arial"/>
          <w:noProof/>
          <w:color w:val="333333"/>
          <w:sz w:val="18"/>
          <w:szCs w:val="18"/>
        </w:rPr>
        <w:t>. Several signaling pathways such as Wnt, AKT are seen to play a very important role in mediating the regeneration potential of MSCs. AKT is a growth regulating pathway that blocks apoptosis leading to cell survival whereas Wnt/beta-catenin pathway controls cell growth and differentiation of the endometrial stem cells</w:t>
      </w:r>
      <w:r w:rsidRPr="00E01782">
        <w:rPr>
          <w:rFonts w:ascii="Arial" w:eastAsia="Times New Roman" w:hAnsi="Arial" w:cs="Arial"/>
          <w:noProof/>
          <w:color w:val="333333"/>
          <w:sz w:val="18"/>
        </w:rPr>
        <w:t> </w:t>
      </w:r>
      <w:hyperlink r:id="rId32" w:anchor="ref22" w:history="1">
        <w:r w:rsidRPr="00E01782">
          <w:rPr>
            <w:rFonts w:ascii="Arial" w:eastAsia="Times New Roman" w:hAnsi="Arial" w:cs="Arial"/>
            <w:noProof/>
            <w:color w:val="26A99B"/>
            <w:sz w:val="18"/>
          </w:rPr>
          <w:t>[22]</w:t>
        </w:r>
      </w:hyperlink>
      <w:r w:rsidRPr="00E01782">
        <w:rPr>
          <w:rFonts w:ascii="Arial" w:eastAsia="Times New Roman" w:hAnsi="Arial" w:cs="Arial"/>
          <w:noProof/>
          <w:color w:val="333333"/>
          <w:sz w:val="18"/>
          <w:szCs w:val="18"/>
        </w:rPr>
        <w:t>. In another study of a different type, the human embryonic stem cells were differentiated into hormone sensitive endometrial cells that were then xenografted into a mouse uterus. Functional analysis of the endometrium showed that the embryonic stem cells-derived epithelium resembled the adult human endometrium</w:t>
      </w:r>
      <w:r w:rsidRPr="00E01782">
        <w:rPr>
          <w:rFonts w:ascii="Arial" w:eastAsia="Times New Roman" w:hAnsi="Arial" w:cs="Arial"/>
          <w:noProof/>
          <w:color w:val="333333"/>
          <w:sz w:val="18"/>
        </w:rPr>
        <w:t> </w:t>
      </w:r>
      <w:hyperlink r:id="rId33" w:anchor="ref21" w:history="1">
        <w:r w:rsidRPr="00E01782">
          <w:rPr>
            <w:rFonts w:ascii="Arial" w:eastAsia="Times New Roman" w:hAnsi="Arial" w:cs="Arial"/>
            <w:noProof/>
            <w:color w:val="26A99B"/>
            <w:sz w:val="18"/>
          </w:rPr>
          <w:t>[21]</w:t>
        </w:r>
      </w:hyperlink>
      <w:r w:rsidRPr="00E01782">
        <w:rPr>
          <w:rFonts w:ascii="Arial" w:eastAsia="Times New Roman" w:hAnsi="Arial" w:cs="Arial"/>
          <w:noProof/>
          <w:color w:val="333333"/>
          <w:sz w:val="18"/>
          <w:szCs w:val="18"/>
        </w:rPr>
        <w:t>.</w:t>
      </w:r>
      <w:r w:rsidRPr="00E01782">
        <w:rPr>
          <w:rFonts w:ascii="Arial" w:eastAsia="Times New Roman" w:hAnsi="Arial" w:cs="Arial"/>
          <w:noProof/>
          <w:color w:val="333333"/>
          <w:sz w:val="18"/>
          <w:szCs w:val="18"/>
        </w:rPr>
        <w:br/>
      </w:r>
      <w:r w:rsidRPr="00E01782">
        <w:rPr>
          <w:rFonts w:ascii="Arial" w:eastAsia="Times New Roman" w:hAnsi="Arial" w:cs="Arial"/>
          <w:noProof/>
          <w:color w:val="333333"/>
          <w:sz w:val="18"/>
          <w:szCs w:val="18"/>
        </w:rPr>
        <w:br/>
        <w:t>Human spermatogonial stem cells have also been identified and cultured</w:t>
      </w:r>
      <w:r w:rsidRPr="00E01782">
        <w:rPr>
          <w:rFonts w:ascii="Arial" w:eastAsia="Times New Roman" w:hAnsi="Arial" w:cs="Arial"/>
          <w:noProof/>
          <w:color w:val="333333"/>
          <w:sz w:val="18"/>
        </w:rPr>
        <w:t> </w:t>
      </w:r>
      <w:r w:rsidRPr="00E01782">
        <w:rPr>
          <w:rFonts w:ascii="Arial" w:eastAsia="Times New Roman" w:hAnsi="Arial" w:cs="Arial"/>
          <w:i/>
          <w:iCs/>
          <w:noProof/>
          <w:color w:val="333333"/>
          <w:sz w:val="18"/>
        </w:rPr>
        <w:t>in vitro</w:t>
      </w:r>
      <w:r w:rsidRPr="00E01782">
        <w:rPr>
          <w:rFonts w:ascii="Arial" w:eastAsia="Times New Roman" w:hAnsi="Arial" w:cs="Arial"/>
          <w:noProof/>
          <w:color w:val="333333"/>
          <w:sz w:val="18"/>
          <w:szCs w:val="18"/>
        </w:rPr>
        <w:t>. They are present in the testes and can be maintained in long term culture. They can undergo self-renewal and can also give rise to all three germ lines when allowed to undergo differentiation</w:t>
      </w:r>
      <w:r w:rsidRPr="00E01782">
        <w:rPr>
          <w:rFonts w:ascii="Arial" w:eastAsia="Times New Roman" w:hAnsi="Arial" w:cs="Arial"/>
          <w:noProof/>
          <w:color w:val="333333"/>
          <w:sz w:val="18"/>
        </w:rPr>
        <w:t> </w:t>
      </w:r>
      <w:hyperlink r:id="rId34" w:anchor="ref23" w:history="1">
        <w:r w:rsidRPr="00E01782">
          <w:rPr>
            <w:rFonts w:ascii="Arial" w:eastAsia="Times New Roman" w:hAnsi="Arial" w:cs="Arial"/>
            <w:noProof/>
            <w:color w:val="26A99B"/>
            <w:sz w:val="18"/>
          </w:rPr>
          <w:t>[23]</w:t>
        </w:r>
      </w:hyperlink>
      <w:r w:rsidRPr="00E01782">
        <w:rPr>
          <w:rFonts w:ascii="Arial" w:eastAsia="Times New Roman" w:hAnsi="Arial" w:cs="Arial"/>
          <w:noProof/>
          <w:color w:val="333333"/>
          <w:sz w:val="18"/>
          <w:szCs w:val="18"/>
        </w:rPr>
        <w:t>. Although germ cell transplantation is not ready for the human infertility clinic, this technique has become an important research tool in rodents, although at an experimental stage</w:t>
      </w:r>
      <w:r w:rsidRPr="00E01782">
        <w:rPr>
          <w:rFonts w:ascii="Arial" w:eastAsia="Times New Roman" w:hAnsi="Arial" w:cs="Arial"/>
          <w:noProof/>
          <w:color w:val="333333"/>
          <w:sz w:val="18"/>
        </w:rPr>
        <w:t> </w:t>
      </w:r>
      <w:hyperlink r:id="rId35" w:anchor="ref28" w:history="1">
        <w:r w:rsidRPr="00E01782">
          <w:rPr>
            <w:rFonts w:ascii="Arial" w:eastAsia="Times New Roman" w:hAnsi="Arial" w:cs="Arial"/>
            <w:noProof/>
            <w:color w:val="26A99B"/>
            <w:sz w:val="18"/>
          </w:rPr>
          <w:t>[28]</w:t>
        </w:r>
      </w:hyperlink>
      <w:r w:rsidRPr="00E01782">
        <w:rPr>
          <w:rFonts w:ascii="Arial" w:eastAsia="Times New Roman" w:hAnsi="Arial" w:cs="Arial"/>
          <w:noProof/>
          <w:color w:val="333333"/>
          <w:sz w:val="18"/>
          <w:szCs w:val="18"/>
        </w:rPr>
        <w:t>. In studies conducted using monkey sperm cells, it has been observed that sperm production is restored after spermatological stem cell transplants</w:t>
      </w:r>
      <w:r w:rsidRPr="00E01782">
        <w:rPr>
          <w:rFonts w:ascii="Arial" w:eastAsia="Times New Roman" w:hAnsi="Arial" w:cs="Arial"/>
          <w:noProof/>
          <w:color w:val="333333"/>
          <w:sz w:val="18"/>
        </w:rPr>
        <w:t> </w:t>
      </w:r>
      <w:hyperlink r:id="rId36" w:anchor="ref24" w:history="1">
        <w:r w:rsidRPr="00E01782">
          <w:rPr>
            <w:rFonts w:ascii="Arial" w:eastAsia="Times New Roman" w:hAnsi="Arial" w:cs="Arial"/>
            <w:noProof/>
            <w:color w:val="26A99B"/>
            <w:sz w:val="18"/>
          </w:rPr>
          <w:t>[24]</w:t>
        </w:r>
      </w:hyperlink>
      <w:r w:rsidRPr="00E01782">
        <w:rPr>
          <w:rFonts w:ascii="Arial" w:eastAsia="Times New Roman" w:hAnsi="Arial" w:cs="Arial"/>
          <w:noProof/>
          <w:color w:val="333333"/>
          <w:sz w:val="18"/>
          <w:szCs w:val="18"/>
        </w:rPr>
        <w:t>; this research offers tremendous scope and potential for conducting advanced research on human azoospermia</w:t>
      </w:r>
      <w:r w:rsidRPr="00E01782">
        <w:rPr>
          <w:rFonts w:ascii="Arial" w:eastAsia="Times New Roman" w:hAnsi="Arial" w:cs="Arial"/>
          <w:noProof/>
          <w:color w:val="333333"/>
          <w:sz w:val="18"/>
        </w:rPr>
        <w:t> </w:t>
      </w:r>
      <w:hyperlink r:id="rId37" w:anchor="ref25" w:history="1">
        <w:r w:rsidRPr="00E01782">
          <w:rPr>
            <w:rFonts w:ascii="Arial" w:eastAsia="Times New Roman" w:hAnsi="Arial" w:cs="Arial"/>
            <w:noProof/>
            <w:color w:val="26A99B"/>
            <w:sz w:val="18"/>
          </w:rPr>
          <w:t>[25]</w:t>
        </w:r>
      </w:hyperlink>
      <w:r w:rsidRPr="00E01782">
        <w:rPr>
          <w:rFonts w:ascii="Arial" w:eastAsia="Times New Roman" w:hAnsi="Arial" w:cs="Arial"/>
          <w:noProof/>
          <w:color w:val="333333"/>
          <w:sz w:val="18"/>
          <w:szCs w:val="18"/>
        </w:rPr>
        <w:t>. Such studies hope to bring a new significance to the preservation of male fertility by providing a better understanding of stem cell regulation in the testes, that eventually will also be a novel target for male infertility and testicular cancers</w:t>
      </w:r>
      <w:r w:rsidRPr="00E01782">
        <w:rPr>
          <w:rFonts w:ascii="Arial" w:eastAsia="Times New Roman" w:hAnsi="Arial" w:cs="Arial"/>
          <w:noProof/>
          <w:color w:val="333333"/>
          <w:sz w:val="18"/>
        </w:rPr>
        <w:t> </w:t>
      </w:r>
      <w:hyperlink r:id="rId38" w:anchor="ref28" w:history="1">
        <w:r w:rsidRPr="00E01782">
          <w:rPr>
            <w:rFonts w:ascii="Arial" w:eastAsia="Times New Roman" w:hAnsi="Arial" w:cs="Arial"/>
            <w:noProof/>
            <w:color w:val="26A99B"/>
            <w:sz w:val="18"/>
          </w:rPr>
          <w:t>[28,</w:t>
        </w:r>
      </w:hyperlink>
      <w:hyperlink r:id="rId39" w:anchor="ref29" w:history="1">
        <w:r w:rsidRPr="00E01782">
          <w:rPr>
            <w:rFonts w:ascii="Arial" w:eastAsia="Times New Roman" w:hAnsi="Arial" w:cs="Arial"/>
            <w:noProof/>
            <w:color w:val="26A99B"/>
            <w:sz w:val="18"/>
          </w:rPr>
          <w:t> 29]</w:t>
        </w:r>
      </w:hyperlink>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br/>
      </w:r>
      <w:r w:rsidRPr="00E01782">
        <w:rPr>
          <w:rFonts w:ascii="Arial" w:eastAsia="Times New Roman" w:hAnsi="Arial" w:cs="Arial"/>
          <w:noProof/>
          <w:color w:val="333333"/>
          <w:sz w:val="18"/>
          <w:szCs w:val="18"/>
        </w:rPr>
        <w:br/>
        <w:t>Similarly scientists are exploring the potential of MSCs in improving the functioning of the ovaries too. In an experiment scientists transplanted the MSCs into the ovaries and found that not only did the transplanted MSCs block the onset of ischemia but they also reduced follicular atresia after frozen tissue transplant</w:t>
      </w:r>
      <w:r w:rsidRPr="00E01782">
        <w:rPr>
          <w:rFonts w:ascii="Arial" w:eastAsia="Times New Roman" w:hAnsi="Arial" w:cs="Arial"/>
          <w:noProof/>
          <w:color w:val="333333"/>
          <w:sz w:val="18"/>
        </w:rPr>
        <w:t> </w:t>
      </w:r>
      <w:hyperlink r:id="rId40" w:anchor="ref26" w:history="1">
        <w:r w:rsidRPr="00E01782">
          <w:rPr>
            <w:rFonts w:ascii="Arial" w:eastAsia="Times New Roman" w:hAnsi="Arial" w:cs="Arial"/>
            <w:noProof/>
            <w:color w:val="26A99B"/>
            <w:sz w:val="18"/>
          </w:rPr>
          <w:t>[26]</w:t>
        </w:r>
      </w:hyperlink>
      <w:r w:rsidRPr="00E01782">
        <w:rPr>
          <w:rFonts w:ascii="Arial" w:eastAsia="Times New Roman" w:hAnsi="Arial" w:cs="Arial"/>
          <w:noProof/>
          <w:color w:val="333333"/>
          <w:sz w:val="18"/>
          <w:szCs w:val="18"/>
        </w:rPr>
        <w:t>.</w:t>
      </w:r>
      <w:r w:rsidRPr="00E01782">
        <w:rPr>
          <w:rFonts w:ascii="Arial" w:eastAsia="Times New Roman" w:hAnsi="Arial" w:cs="Arial"/>
          <w:noProof/>
          <w:color w:val="333333"/>
          <w:sz w:val="18"/>
          <w:szCs w:val="18"/>
        </w:rPr>
        <w:br/>
      </w:r>
      <w:r w:rsidRPr="00E01782">
        <w:rPr>
          <w:rFonts w:ascii="Arial" w:eastAsia="Times New Roman" w:hAnsi="Arial" w:cs="Arial"/>
          <w:noProof/>
          <w:color w:val="333333"/>
          <w:sz w:val="18"/>
          <w:szCs w:val="18"/>
        </w:rPr>
        <w:br/>
        <w:t>Another application of endometrial derived MSCs is its potential to repair vaginal vault prolapse. Vaginal prolapse is known to occur in patients with injury during vaginal delivery. Scientists are trying to build constructs which can be used to rebuild the fascia and construct the vaginal wall in such patients using endometrial MSCs</w:t>
      </w:r>
      <w:r w:rsidRPr="00E01782">
        <w:rPr>
          <w:rFonts w:ascii="Arial" w:eastAsia="Times New Roman" w:hAnsi="Arial" w:cs="Arial"/>
          <w:noProof/>
          <w:color w:val="333333"/>
          <w:sz w:val="18"/>
        </w:rPr>
        <w:t> </w:t>
      </w:r>
      <w:hyperlink r:id="rId41" w:anchor="ref21" w:history="1">
        <w:r w:rsidRPr="00E01782">
          <w:rPr>
            <w:rFonts w:ascii="Arial" w:eastAsia="Times New Roman" w:hAnsi="Arial" w:cs="Arial"/>
            <w:noProof/>
            <w:color w:val="26A99B"/>
            <w:sz w:val="18"/>
          </w:rPr>
          <w:t>[21]</w:t>
        </w:r>
      </w:hyperlink>
      <w:r w:rsidRPr="00E01782">
        <w:rPr>
          <w:rFonts w:ascii="Arial" w:eastAsia="Times New Roman" w:hAnsi="Arial" w:cs="Arial"/>
          <w:noProof/>
          <w:color w:val="333333"/>
          <w:sz w:val="18"/>
          <w:szCs w:val="18"/>
        </w:rPr>
        <w:t>.</w:t>
      </w:r>
    </w:p>
    <w:p w:rsidR="00E01782" w:rsidRPr="00E01782" w:rsidRDefault="00E01782" w:rsidP="00E01782">
      <w:pPr>
        <w:shd w:val="clear" w:color="auto" w:fill="FFFFFF"/>
        <w:spacing w:after="0" w:line="270" w:lineRule="atLeast"/>
        <w:rPr>
          <w:rFonts w:ascii="Arial" w:eastAsia="Times New Roman" w:hAnsi="Arial" w:cs="Arial"/>
          <w:noProof/>
          <w:color w:val="333333"/>
          <w:sz w:val="18"/>
          <w:szCs w:val="18"/>
        </w:rPr>
      </w:pPr>
      <w:bookmarkStart w:id="3" w:name="Perspective"/>
      <w:bookmarkEnd w:id="3"/>
    </w:p>
    <w:p w:rsidR="00E01782" w:rsidRPr="00E01782" w:rsidRDefault="00E01782" w:rsidP="00E01782">
      <w:pPr>
        <w:shd w:val="clear" w:color="auto" w:fill="FFFFFF"/>
        <w:spacing w:after="150" w:line="270" w:lineRule="atLeast"/>
        <w:rPr>
          <w:rFonts w:ascii="Arial" w:eastAsia="Times New Roman" w:hAnsi="Arial" w:cs="Arial"/>
          <w:b/>
          <w:bCs/>
          <w:noProof/>
          <w:color w:val="333333"/>
          <w:sz w:val="24"/>
          <w:szCs w:val="24"/>
        </w:rPr>
      </w:pPr>
      <w:r w:rsidRPr="00E01782">
        <w:rPr>
          <w:rFonts w:ascii="Arial" w:eastAsia="Times New Roman" w:hAnsi="Arial" w:cs="Arial"/>
          <w:b/>
          <w:bCs/>
          <w:noProof/>
          <w:color w:val="333333"/>
          <w:sz w:val="24"/>
          <w:szCs w:val="24"/>
        </w:rPr>
        <w:t>Perspective</w:t>
      </w:r>
    </w:p>
    <w:p w:rsidR="00E01782" w:rsidRPr="00E01782" w:rsidRDefault="00E01782" w:rsidP="00E01782">
      <w:pPr>
        <w:shd w:val="clear" w:color="auto" w:fill="FFFFFF"/>
        <w:spacing w:after="0" w:line="270" w:lineRule="atLeast"/>
        <w:rPr>
          <w:rFonts w:ascii="Arial" w:eastAsia="Times New Roman" w:hAnsi="Arial" w:cs="Arial"/>
          <w:noProof/>
          <w:color w:val="333333"/>
          <w:sz w:val="18"/>
          <w:szCs w:val="18"/>
        </w:rPr>
      </w:pPr>
    </w:p>
    <w:p w:rsidR="00E01782" w:rsidRPr="00E01782" w:rsidRDefault="00E01782" w:rsidP="00E01782">
      <w:pPr>
        <w:shd w:val="clear" w:color="auto" w:fill="FFFFFF"/>
        <w:spacing w:after="150" w:line="270" w:lineRule="atLeast"/>
        <w:rPr>
          <w:rFonts w:ascii="Arial" w:eastAsia="Times New Roman" w:hAnsi="Arial" w:cs="Arial"/>
          <w:noProof/>
          <w:color w:val="333333"/>
          <w:sz w:val="18"/>
          <w:szCs w:val="18"/>
        </w:rPr>
      </w:pPr>
      <w:r w:rsidRPr="00E01782">
        <w:rPr>
          <w:rFonts w:ascii="Arial" w:eastAsia="Times New Roman" w:hAnsi="Arial" w:cs="Arial"/>
          <w:noProof/>
          <w:color w:val="333333"/>
          <w:sz w:val="18"/>
          <w:szCs w:val="18"/>
        </w:rPr>
        <w:lastRenderedPageBreak/>
        <w:t>During past few years considerable progress has been made in the derivation of male and female germ cells. Although much research has been done to improve the reproductive health using stem cell based approaches none have been incorporated as a part of a regular treatment protocol. In the coming years it is predicted that infertility will become an epidemic and it is therefore imperative that stem cell based strategies are explored and proposed as future clinical therapies for treating infertility.</w:t>
      </w:r>
    </w:p>
    <w:p w:rsidR="00E01782" w:rsidRPr="00E01782" w:rsidRDefault="00E01782" w:rsidP="00E01782">
      <w:pPr>
        <w:shd w:val="clear" w:color="auto" w:fill="FFFFFF"/>
        <w:spacing w:after="0" w:line="270" w:lineRule="atLeast"/>
        <w:rPr>
          <w:rFonts w:ascii="Arial" w:eastAsia="Times New Roman" w:hAnsi="Arial" w:cs="Arial"/>
          <w:noProof/>
          <w:color w:val="333333"/>
          <w:sz w:val="18"/>
          <w:szCs w:val="18"/>
        </w:rPr>
      </w:pPr>
    </w:p>
    <w:p w:rsidR="00E01782" w:rsidRPr="00E01782" w:rsidRDefault="00E01782" w:rsidP="00E01782">
      <w:pPr>
        <w:shd w:val="clear" w:color="auto" w:fill="FFFFFF"/>
        <w:spacing w:after="150" w:line="270" w:lineRule="atLeast"/>
        <w:rPr>
          <w:rFonts w:ascii="Arial" w:eastAsia="Times New Roman" w:hAnsi="Arial" w:cs="Arial"/>
          <w:noProof/>
          <w:color w:val="333333"/>
          <w:sz w:val="18"/>
          <w:szCs w:val="18"/>
        </w:rPr>
      </w:pPr>
      <w:bookmarkStart w:id="4" w:name="References"/>
      <w:bookmarkEnd w:id="4"/>
      <w:r w:rsidRPr="00E01782">
        <w:rPr>
          <w:rFonts w:ascii="Arial" w:eastAsia="Times New Roman" w:hAnsi="Arial" w:cs="Arial"/>
          <w:b/>
          <w:bCs/>
          <w:noProof/>
          <w:color w:val="333333"/>
          <w:sz w:val="24"/>
          <w:szCs w:val="24"/>
        </w:rPr>
        <w:t>References</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5" w:name="ref1"/>
      <w:bookmarkEnd w:id="5"/>
      <w:r w:rsidRPr="00E01782">
        <w:rPr>
          <w:rFonts w:ascii="Arial" w:eastAsia="Times New Roman" w:hAnsi="Arial" w:cs="Arial"/>
          <w:noProof/>
          <w:color w:val="333333"/>
          <w:sz w:val="18"/>
          <w:szCs w:val="18"/>
        </w:rPr>
        <w:t>Steegers EA, von Dadelszen P, Duvekot JJ, Pijnenborg R (2010) Pre-eclamp-Kersten FMA, RPGM Hermens, DDM Braat, A Hoek, BWJ Mol, et al.(2014) Overtreatment in couples with unexplained infertility. Huaman Reproduction 10:1093.</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6" w:name="ref2"/>
      <w:bookmarkEnd w:id="6"/>
      <w:r w:rsidRPr="00E01782">
        <w:rPr>
          <w:rFonts w:ascii="Arial" w:eastAsia="Times New Roman" w:hAnsi="Arial" w:cs="Arial"/>
          <w:noProof/>
          <w:color w:val="333333"/>
          <w:sz w:val="18"/>
          <w:szCs w:val="18"/>
        </w:rPr>
        <w:t>(2004) Demographic and Health Surverys, Comparative reports 9.</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7" w:name="ref3"/>
      <w:bookmarkEnd w:id="7"/>
      <w:r w:rsidRPr="00E01782">
        <w:rPr>
          <w:rFonts w:ascii="Arial" w:eastAsia="Times New Roman" w:hAnsi="Arial" w:cs="Arial"/>
          <w:noProof/>
          <w:color w:val="333333"/>
          <w:sz w:val="18"/>
          <w:szCs w:val="18"/>
        </w:rPr>
        <w:t>Vayena E, P Rowe, P Griffin (2001) Current practises and Controversies in Assisted reproduction. Report of meeting at WHO Headquarters, Geneva.</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8" w:name="ref4"/>
      <w:bookmarkEnd w:id="8"/>
      <w:r w:rsidRPr="00E01782">
        <w:rPr>
          <w:rFonts w:ascii="Arial" w:eastAsia="Times New Roman" w:hAnsi="Arial" w:cs="Arial"/>
          <w:noProof/>
          <w:color w:val="333333"/>
          <w:sz w:val="18"/>
          <w:szCs w:val="18"/>
        </w:rPr>
        <w:t>Edwards RG, PC Steptoe, JM Purdy (1980) Establishing Full Term Human Preganancies Using Cleaving Embryos grown</w:t>
      </w:r>
      <w:r w:rsidRPr="00E01782">
        <w:rPr>
          <w:rFonts w:ascii="Arial" w:eastAsia="Times New Roman" w:hAnsi="Arial" w:cs="Arial"/>
          <w:noProof/>
          <w:color w:val="333333"/>
          <w:sz w:val="18"/>
        </w:rPr>
        <w:t> </w:t>
      </w:r>
      <w:r w:rsidRPr="00E01782">
        <w:rPr>
          <w:rFonts w:ascii="Arial" w:eastAsia="Times New Roman" w:hAnsi="Arial" w:cs="Arial"/>
          <w:i/>
          <w:iCs/>
          <w:noProof/>
          <w:color w:val="333333"/>
          <w:sz w:val="18"/>
        </w:rPr>
        <w:t>in vitro</w:t>
      </w:r>
      <w:r w:rsidRPr="00E01782">
        <w:rPr>
          <w:rFonts w:ascii="Arial" w:eastAsia="Times New Roman" w:hAnsi="Arial" w:cs="Arial"/>
          <w:noProof/>
          <w:color w:val="333333"/>
          <w:sz w:val="18"/>
          <w:szCs w:val="18"/>
        </w:rPr>
        <w:t>. British Journal of Obstetrics and Gynecology 87:737-756.</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9" w:name="ref5"/>
      <w:bookmarkEnd w:id="9"/>
      <w:r w:rsidRPr="00E01782">
        <w:rPr>
          <w:rFonts w:ascii="Arial" w:eastAsia="Times New Roman" w:hAnsi="Arial" w:cs="Arial"/>
          <w:noProof/>
          <w:color w:val="333333"/>
          <w:sz w:val="18"/>
          <w:szCs w:val="18"/>
        </w:rPr>
        <w:t>Bhasin S, JL Jameson (2012) Disorders of the Testes and Male Reproductive System. In Harrison’s Principles of Internal Medicine (18th edtn). The McGraw-Hill Companies, Inc. USA, 3010-3027.</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10" w:name="ref6"/>
      <w:bookmarkEnd w:id="10"/>
      <w:r w:rsidRPr="00E01782">
        <w:rPr>
          <w:rFonts w:ascii="Arial" w:eastAsia="Times New Roman" w:hAnsi="Arial" w:cs="Arial"/>
          <w:noProof/>
          <w:color w:val="333333"/>
          <w:sz w:val="18"/>
          <w:szCs w:val="18"/>
        </w:rPr>
        <w:t>Abid S, A Maitra, P Meherji , Z Patel, S Kadam (2008) Clinical and Laboratory Evaluation of Idiopathic Male Infertility in A Secondary Referral Center in India. J Clinical Laboratory Analysis 22:29-38.</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11" w:name="ref7"/>
      <w:bookmarkEnd w:id="11"/>
      <w:r w:rsidRPr="00E01782">
        <w:rPr>
          <w:rFonts w:ascii="Arial" w:eastAsia="Times New Roman" w:hAnsi="Arial" w:cs="Arial"/>
          <w:noProof/>
          <w:color w:val="333333"/>
          <w:sz w:val="18"/>
          <w:szCs w:val="18"/>
        </w:rPr>
        <w:t>Hall J (2012) The female Reproductive System, Infertility and Contraception. In Harrison’s Principles of Internal Medicine (18th edtn), The McGraw-Hill Companies, Inc. USA, 3028-3039.</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12" w:name="ref8"/>
      <w:bookmarkEnd w:id="12"/>
      <w:r w:rsidRPr="00E01782">
        <w:rPr>
          <w:rFonts w:ascii="Arial" w:eastAsia="Times New Roman" w:hAnsi="Arial" w:cs="Arial"/>
          <w:noProof/>
          <w:color w:val="333333"/>
          <w:sz w:val="18"/>
          <w:szCs w:val="18"/>
        </w:rPr>
        <w:t>Nadgouda S, P Mukhopadhyaya, A Acharya (2010) A study on Genital Tuberculosis and Infertility in Indian Population. Archives of Medicine 2:1.</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13" w:name="ref9"/>
      <w:bookmarkEnd w:id="13"/>
      <w:r w:rsidRPr="00E01782">
        <w:rPr>
          <w:rFonts w:ascii="Arial" w:eastAsia="Times New Roman" w:hAnsi="Arial" w:cs="Arial"/>
          <w:noProof/>
          <w:color w:val="333333"/>
          <w:sz w:val="18"/>
          <w:szCs w:val="18"/>
        </w:rPr>
        <w:t>Hogge WA, AL Byrens, MC Lanasa, U Surti (2003) The clinical use of karyotyping spontaneous abortions. American Journal of Obstetrics and Gynecology 198:397-400.</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14" w:name="ref10"/>
      <w:bookmarkEnd w:id="14"/>
      <w:r w:rsidRPr="00E01782">
        <w:rPr>
          <w:rFonts w:ascii="Arial" w:eastAsia="Times New Roman" w:hAnsi="Arial" w:cs="Arial"/>
          <w:noProof/>
          <w:color w:val="333333"/>
          <w:sz w:val="18"/>
          <w:szCs w:val="18"/>
        </w:rPr>
        <w:t>Trouson AO, JF Leeton, C Wood, J Webb, J Wood (1981) Preganacies in Humans by fertilisation</w:t>
      </w:r>
      <w:r w:rsidRPr="00E01782">
        <w:rPr>
          <w:rFonts w:ascii="Arial" w:eastAsia="Times New Roman" w:hAnsi="Arial" w:cs="Arial"/>
          <w:noProof/>
          <w:color w:val="333333"/>
          <w:sz w:val="18"/>
        </w:rPr>
        <w:t> </w:t>
      </w:r>
      <w:r w:rsidRPr="00E01782">
        <w:rPr>
          <w:rFonts w:ascii="Arial" w:eastAsia="Times New Roman" w:hAnsi="Arial" w:cs="Arial"/>
          <w:i/>
          <w:iCs/>
          <w:noProof/>
          <w:color w:val="333333"/>
          <w:sz w:val="18"/>
        </w:rPr>
        <w:t>in vitro</w:t>
      </w:r>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t>and embryo transfer in the controlled ovulatory cycle. Science 212:681-682.</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15" w:name="ref11"/>
      <w:bookmarkEnd w:id="15"/>
      <w:r w:rsidRPr="00E01782">
        <w:rPr>
          <w:rFonts w:ascii="Arial" w:eastAsia="Times New Roman" w:hAnsi="Arial" w:cs="Arial"/>
          <w:noProof/>
          <w:color w:val="333333"/>
          <w:sz w:val="18"/>
          <w:szCs w:val="18"/>
        </w:rPr>
        <w:t>Palermo G, H Joris, P Devroey, AC Van Steirteghem (1992) Preganacies after intracytoplasmic injection of single spermrmatozoon into into an oocyte. The Lancet 340:17-18.</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16" w:name="ref12"/>
      <w:bookmarkEnd w:id="16"/>
      <w:r w:rsidRPr="00E01782">
        <w:rPr>
          <w:rFonts w:ascii="Arial" w:eastAsia="Times New Roman" w:hAnsi="Arial" w:cs="Arial"/>
          <w:noProof/>
          <w:color w:val="333333"/>
          <w:sz w:val="18"/>
          <w:szCs w:val="18"/>
        </w:rPr>
        <w:t>Ashraf CM, VS Roy (2006) Intracytoplasmic Sperm Injection (ICSI): Laboratory Manual in Assisted Reproductive Technology, Jaypee Brothers, New Delhi. 159-173.</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17" w:name="ref13"/>
      <w:bookmarkEnd w:id="17"/>
      <w:r w:rsidRPr="00E01782">
        <w:rPr>
          <w:rFonts w:ascii="Arial" w:eastAsia="Times New Roman" w:hAnsi="Arial" w:cs="Arial"/>
          <w:noProof/>
          <w:color w:val="333333"/>
          <w:sz w:val="18"/>
          <w:szCs w:val="18"/>
        </w:rPr>
        <w:t>Mangoli V, R.Mangoli (2006) Advantages and Disadvantages of Embryo Transfer on Day 2. Day 3 and Blastocyst stage, Jaypee Brothers, New Delhi. 174-181.</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18" w:name="ref14"/>
      <w:bookmarkEnd w:id="18"/>
      <w:r w:rsidRPr="00E01782">
        <w:rPr>
          <w:rFonts w:ascii="Arial" w:eastAsia="Times New Roman" w:hAnsi="Arial" w:cs="Arial"/>
          <w:noProof/>
          <w:color w:val="333333"/>
          <w:sz w:val="18"/>
          <w:szCs w:val="18"/>
        </w:rPr>
        <w:t>Volarevic V, S Bojic, J Nurkovic, A Volarevic, B ljujic, et al. (2014) Stem cells as new agents for the treatment of infetiliry: Current and Future Perspectives and Challenges. Biomed Research International 1-8.</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19" w:name="ref15"/>
      <w:bookmarkEnd w:id="19"/>
      <w:r w:rsidRPr="00E01782">
        <w:rPr>
          <w:rFonts w:ascii="Arial" w:eastAsia="Times New Roman" w:hAnsi="Arial" w:cs="Arial"/>
          <w:noProof/>
          <w:color w:val="333333"/>
          <w:sz w:val="18"/>
          <w:szCs w:val="18"/>
        </w:rPr>
        <w:t>Gargette E (2007) Uterine stem cells: What is the difference?. Human Reproduction Update 13:87-101.</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20" w:name="ref16"/>
      <w:bookmarkEnd w:id="20"/>
      <w:r w:rsidRPr="00E01782">
        <w:rPr>
          <w:rFonts w:ascii="Arial" w:eastAsia="Times New Roman" w:hAnsi="Arial" w:cs="Arial"/>
          <w:noProof/>
          <w:color w:val="333333"/>
          <w:sz w:val="18"/>
          <w:szCs w:val="18"/>
        </w:rPr>
        <w:t>Thibodeaux JK, RA Godke (1995) Potential use of embryo coculture with human</w:t>
      </w:r>
      <w:r w:rsidRPr="00E01782">
        <w:rPr>
          <w:rFonts w:ascii="Arial" w:eastAsia="Times New Roman" w:hAnsi="Arial" w:cs="Arial"/>
          <w:noProof/>
          <w:color w:val="333333"/>
          <w:sz w:val="18"/>
        </w:rPr>
        <w:t> </w:t>
      </w:r>
      <w:r w:rsidRPr="00E01782">
        <w:rPr>
          <w:rFonts w:ascii="Arial" w:eastAsia="Times New Roman" w:hAnsi="Arial" w:cs="Arial"/>
          <w:i/>
          <w:iCs/>
          <w:noProof/>
          <w:color w:val="333333"/>
          <w:sz w:val="18"/>
        </w:rPr>
        <w:t>in vitro</w:t>
      </w:r>
      <w:r w:rsidRPr="00E01782">
        <w:rPr>
          <w:rFonts w:ascii="Arial" w:eastAsia="Times New Roman" w:hAnsi="Arial" w:cs="Arial"/>
          <w:noProof/>
          <w:color w:val="333333"/>
          <w:sz w:val="18"/>
        </w:rPr>
        <w:t> </w:t>
      </w:r>
      <w:r w:rsidRPr="00E01782">
        <w:rPr>
          <w:rFonts w:ascii="Arial" w:eastAsia="Times New Roman" w:hAnsi="Arial" w:cs="Arial"/>
          <w:noProof/>
          <w:color w:val="333333"/>
          <w:sz w:val="18"/>
          <w:szCs w:val="18"/>
        </w:rPr>
        <w:t>fertilization process. J Assist Reprod Genet 12:665-677.</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21" w:name="ref17"/>
      <w:bookmarkEnd w:id="21"/>
      <w:r w:rsidRPr="00E01782">
        <w:rPr>
          <w:rFonts w:ascii="Arial" w:eastAsia="Times New Roman" w:hAnsi="Arial" w:cs="Arial"/>
          <w:noProof/>
          <w:color w:val="333333"/>
          <w:sz w:val="18"/>
          <w:szCs w:val="18"/>
        </w:rPr>
        <w:t>Trouson A, RG Thakar, G Lomax, D. Gibbons (2011) Clinical Trials of Stem Cell Therapies. BMC Medicine 9:52.</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22" w:name="ref18"/>
      <w:bookmarkEnd w:id="22"/>
      <w:r w:rsidRPr="00E01782">
        <w:rPr>
          <w:rFonts w:ascii="Arial" w:eastAsia="Times New Roman" w:hAnsi="Arial" w:cs="Arial"/>
          <w:noProof/>
          <w:color w:val="333333"/>
          <w:sz w:val="18"/>
          <w:szCs w:val="18"/>
        </w:rPr>
        <w:t>March CM (2011) Asherman’s Syndrome. Semin Reprod Med 29:83-94.</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23" w:name="ref19"/>
      <w:bookmarkEnd w:id="23"/>
      <w:r w:rsidRPr="00E01782">
        <w:rPr>
          <w:rFonts w:ascii="Arial" w:eastAsia="Times New Roman" w:hAnsi="Arial" w:cs="Arial"/>
          <w:noProof/>
          <w:color w:val="333333"/>
          <w:sz w:val="18"/>
          <w:szCs w:val="18"/>
        </w:rPr>
        <w:t>Nagori C, S Panchal, H Patel (2011) Endometrial regeneration using autologous adult stem cells followed by conception by</w:t>
      </w:r>
      <w:r w:rsidRPr="00E01782">
        <w:rPr>
          <w:rFonts w:ascii="Arial" w:eastAsia="Times New Roman" w:hAnsi="Arial" w:cs="Arial"/>
          <w:noProof/>
          <w:color w:val="333333"/>
          <w:sz w:val="18"/>
        </w:rPr>
        <w:t> </w:t>
      </w:r>
      <w:r w:rsidRPr="00E01782">
        <w:rPr>
          <w:rFonts w:ascii="Arial" w:eastAsia="Times New Roman" w:hAnsi="Arial" w:cs="Arial"/>
          <w:i/>
          <w:iCs/>
          <w:noProof/>
          <w:color w:val="333333"/>
          <w:sz w:val="18"/>
        </w:rPr>
        <w:t>in vitro</w:t>
      </w:r>
      <w:r w:rsidRPr="00E01782">
        <w:rPr>
          <w:rFonts w:ascii="Arial" w:eastAsia="Times New Roman" w:hAnsi="Arial" w:cs="Arial"/>
          <w:noProof/>
          <w:color w:val="333333"/>
          <w:sz w:val="18"/>
          <w:szCs w:val="18"/>
        </w:rPr>
        <w:t>fertilization in a patient of severe Asherman's syndrome. Hum Reprod Sci 4:43–48.</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24" w:name="ref20"/>
      <w:bookmarkEnd w:id="24"/>
      <w:r w:rsidRPr="00E01782">
        <w:rPr>
          <w:rFonts w:ascii="Arial" w:eastAsia="Times New Roman" w:hAnsi="Arial" w:cs="Arial"/>
          <w:noProof/>
          <w:color w:val="333333"/>
          <w:sz w:val="18"/>
          <w:szCs w:val="18"/>
        </w:rPr>
        <w:lastRenderedPageBreak/>
        <w:t>Singh N, S Mohanty , T Seth , M Shankar, S Bhaskaran, et al. (2014) Autologous stem cell transplantation in refractory Asherman's syndrome: A novel cell based therapy. Journal of Human Reproductive Science 7:93-8.</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25" w:name="ref21"/>
      <w:bookmarkEnd w:id="25"/>
      <w:r w:rsidRPr="00E01782">
        <w:rPr>
          <w:rFonts w:ascii="Arial" w:eastAsia="Times New Roman" w:hAnsi="Arial" w:cs="Arial"/>
          <w:noProof/>
          <w:color w:val="333333"/>
          <w:sz w:val="18"/>
          <w:szCs w:val="18"/>
        </w:rPr>
        <w:t>Gargette C, H Masuda (2010) Adult stem cells in endometrium. Mol Hum Reprod 16: 818-834.</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26" w:name="ref22"/>
      <w:bookmarkEnd w:id="26"/>
      <w:r w:rsidRPr="00E01782">
        <w:rPr>
          <w:rFonts w:ascii="Arial" w:eastAsia="Times New Roman" w:hAnsi="Arial" w:cs="Arial"/>
          <w:noProof/>
          <w:color w:val="333333"/>
          <w:sz w:val="18"/>
          <w:szCs w:val="18"/>
        </w:rPr>
        <w:t>Li Q, A Kannan, W Wang, FJ Demayo, RN Taylor, et al. (2007) Bone Morphogenic Protein 2 functions via a conserved signaling pathway involving Wnt4 to regulate uterine decidualisation in the mouse and the human. J Biol Chem 282:31725-32.</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27" w:name="ref23"/>
      <w:bookmarkEnd w:id="27"/>
      <w:r w:rsidRPr="00E01782">
        <w:rPr>
          <w:rFonts w:ascii="Arial" w:eastAsia="Times New Roman" w:hAnsi="Arial" w:cs="Arial"/>
          <w:noProof/>
          <w:color w:val="333333"/>
          <w:sz w:val="18"/>
          <w:szCs w:val="18"/>
        </w:rPr>
        <w:t>Riboldi M, JV Medrano, AI Marques-Mari (2010) Spermatogonial stem cell lines from human testicular biopsies. Abstracts of the 26th Annual Meeting of ESHRE, Rome, Italy.</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28" w:name="ref24"/>
      <w:bookmarkEnd w:id="28"/>
      <w:r w:rsidRPr="00E01782">
        <w:rPr>
          <w:rFonts w:ascii="Arial" w:eastAsia="Times New Roman" w:hAnsi="Arial" w:cs="Arial"/>
          <w:noProof/>
          <w:color w:val="333333"/>
          <w:sz w:val="18"/>
          <w:szCs w:val="18"/>
        </w:rPr>
        <w:t>Hermann P, M Sukhwani, F Winckler, J Pascarella, K Peters, et al (2012) Spermatogonial Stem Cell Transplantation into Rhesus Testes Regenerates Spermatogenesis Producing Functional Sperm. Cell Stem Cell 11:715–726.</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29" w:name="ref25"/>
      <w:bookmarkEnd w:id="29"/>
      <w:r w:rsidRPr="00E01782">
        <w:rPr>
          <w:rFonts w:ascii="Arial" w:eastAsia="Times New Roman" w:hAnsi="Arial" w:cs="Arial"/>
          <w:noProof/>
          <w:color w:val="333333"/>
          <w:sz w:val="18"/>
          <w:szCs w:val="18"/>
        </w:rPr>
        <w:t>Kobayashi M, Y Kurotaki , T Takeuchi, A Yoshida (2011) Successful long-term culture of human spermatogonial stem cells isolated from adult seminiferous epithelium. Abstracts of the 27th Annual Meeting of ESHRE, Stockholm, Sweden.</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30" w:name="ref26"/>
      <w:bookmarkEnd w:id="30"/>
      <w:r w:rsidRPr="00E01782">
        <w:rPr>
          <w:rFonts w:ascii="Arial" w:eastAsia="Times New Roman" w:hAnsi="Arial" w:cs="Arial"/>
          <w:noProof/>
          <w:color w:val="333333"/>
          <w:sz w:val="18"/>
          <w:szCs w:val="18"/>
        </w:rPr>
        <w:t>Xia X, J Qiao, T Yin, L Yan, C. Lu (2014) Mesenchymal stem cells enhance angiogenesis and follicle survival in human cryopreserved ovarian cortex transplantation. Fertility and Sterility 3:33. Chirputkar R, Vaidya A* (2015) Understanding Infertility and the Potential Role of Stem Cells in Infertility Treatment: A Short Communication. Int J Reprod Fertil Sex Health, 1(5) 37-40. 40</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31" w:name="ref27"/>
      <w:bookmarkEnd w:id="31"/>
      <w:r w:rsidRPr="00E01782">
        <w:rPr>
          <w:rFonts w:ascii="Arial" w:eastAsia="Times New Roman" w:hAnsi="Arial" w:cs="Arial"/>
          <w:noProof/>
          <w:color w:val="333333"/>
          <w:sz w:val="18"/>
          <w:szCs w:val="18"/>
        </w:rPr>
        <w:t>Guerra D, Llobera A, Veiga A, Barri P (1998) Psychiatric morbitdity in couples attending a fertility service. Human Reproduction 13(6):1733-36.</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32" w:name="ref28"/>
      <w:bookmarkEnd w:id="32"/>
      <w:r w:rsidRPr="00E01782">
        <w:rPr>
          <w:rFonts w:ascii="Arial" w:eastAsia="Times New Roman" w:hAnsi="Arial" w:cs="Arial"/>
          <w:noProof/>
          <w:color w:val="333333"/>
          <w:sz w:val="18"/>
          <w:szCs w:val="18"/>
        </w:rPr>
        <w:t>Vlajkovic S, Cukuranovic R, Bjelakovic M, Stefanovic V (2012) Possible therapeutic use of spermatogonial stem cells in the treatment of male infertility: A brief overview. The Scientific World Journal 1-8.</w:t>
      </w:r>
    </w:p>
    <w:p w:rsidR="00E01782" w:rsidRPr="00E01782" w:rsidRDefault="00E01782" w:rsidP="00E01782">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18"/>
          <w:szCs w:val="18"/>
        </w:rPr>
      </w:pPr>
      <w:bookmarkStart w:id="33" w:name="ref29"/>
      <w:bookmarkEnd w:id="33"/>
      <w:r w:rsidRPr="00E01782">
        <w:rPr>
          <w:rFonts w:ascii="Arial" w:eastAsia="Times New Roman" w:hAnsi="Arial" w:cs="Arial"/>
          <w:noProof/>
          <w:color w:val="333333"/>
          <w:sz w:val="18"/>
          <w:szCs w:val="18"/>
        </w:rPr>
        <w:t>Singh SR, Burnicka-Turek O, Chauhan C, Hou SX (2011) Spermatogonial stem cells, infertility and testicular cancer. J Cell Mol Med 15(3): 468-483.</w:t>
      </w:r>
    </w:p>
    <w:p w:rsidR="00E01782" w:rsidRPr="00E01782" w:rsidRDefault="00E01782" w:rsidP="00E01782">
      <w:pPr>
        <w:shd w:val="clear" w:color="auto" w:fill="FFFFFF"/>
        <w:spacing w:before="100" w:beforeAutospacing="1" w:after="100" w:afterAutospacing="1" w:line="300" w:lineRule="atLeast"/>
        <w:rPr>
          <w:rFonts w:ascii="Arial" w:eastAsia="Times New Roman" w:hAnsi="Arial" w:cs="Arial"/>
          <w:noProof/>
          <w:color w:val="333333"/>
          <w:sz w:val="18"/>
          <w:szCs w:val="18"/>
        </w:rPr>
      </w:pPr>
    </w:p>
    <w:p w:rsidR="00E01782" w:rsidRPr="00E01782" w:rsidRDefault="00E01782" w:rsidP="00E01782">
      <w:pPr>
        <w:pStyle w:val="NormalWeb"/>
        <w:shd w:val="clear" w:color="auto" w:fill="FFFFFF"/>
        <w:spacing w:before="0" w:beforeAutospacing="0" w:after="150" w:afterAutospacing="0" w:line="270" w:lineRule="atLeast"/>
        <w:rPr>
          <w:rFonts w:ascii="Arial" w:hAnsi="Arial" w:cs="Arial"/>
          <w:noProof/>
          <w:color w:val="333333"/>
          <w:sz w:val="18"/>
          <w:szCs w:val="18"/>
        </w:rPr>
      </w:pPr>
      <w:r w:rsidRPr="00E01782">
        <w:rPr>
          <w:rStyle w:val="sideheading"/>
          <w:rFonts w:ascii="Arial" w:hAnsi="Arial" w:cs="Arial"/>
          <w:b/>
          <w:bCs/>
          <w:noProof/>
          <w:color w:val="333333"/>
        </w:rPr>
        <w:t>*Corresponding Author</w:t>
      </w:r>
    </w:p>
    <w:p w:rsidR="00E01782" w:rsidRPr="00E01782" w:rsidRDefault="00E01782" w:rsidP="00E01782">
      <w:pPr>
        <w:pStyle w:val="NormalWeb"/>
        <w:shd w:val="clear" w:color="auto" w:fill="FFFFFF"/>
        <w:spacing w:before="0" w:beforeAutospacing="0" w:after="150" w:afterAutospacing="0" w:line="270" w:lineRule="atLeast"/>
        <w:rPr>
          <w:rFonts w:ascii="Arial" w:hAnsi="Arial" w:cs="Arial"/>
          <w:noProof/>
          <w:color w:val="333333"/>
          <w:sz w:val="18"/>
          <w:szCs w:val="18"/>
        </w:rPr>
      </w:pPr>
      <w:r w:rsidRPr="00E01782">
        <w:rPr>
          <w:rFonts w:ascii="Arial" w:hAnsi="Arial" w:cs="Arial"/>
          <w:noProof/>
          <w:color w:val="333333"/>
          <w:sz w:val="18"/>
          <w:szCs w:val="18"/>
        </w:rPr>
        <w:t>Dr. Anuradha Vaidya,</w:t>
      </w:r>
      <w:r w:rsidRPr="00E01782">
        <w:rPr>
          <w:rFonts w:ascii="Arial" w:hAnsi="Arial" w:cs="Arial"/>
          <w:noProof/>
          <w:color w:val="333333"/>
          <w:sz w:val="18"/>
          <w:szCs w:val="18"/>
        </w:rPr>
        <w:br/>
        <w:t>Deputy Director,</w:t>
      </w:r>
      <w:r w:rsidRPr="00E01782">
        <w:rPr>
          <w:rFonts w:ascii="Arial" w:hAnsi="Arial" w:cs="Arial"/>
          <w:noProof/>
          <w:color w:val="333333"/>
          <w:sz w:val="18"/>
          <w:szCs w:val="18"/>
        </w:rPr>
        <w:br/>
        <w:t>Symbiosis School of Biomedical Sciences (SSBS),</w:t>
      </w:r>
      <w:r w:rsidRPr="00E01782">
        <w:rPr>
          <w:rFonts w:ascii="Arial" w:hAnsi="Arial" w:cs="Arial"/>
          <w:noProof/>
          <w:color w:val="333333"/>
          <w:sz w:val="18"/>
          <w:szCs w:val="18"/>
        </w:rPr>
        <w:br/>
        <w:t>Symbiosis International University (SIU),</w:t>
      </w:r>
      <w:r w:rsidRPr="00E01782">
        <w:rPr>
          <w:rFonts w:ascii="Arial" w:hAnsi="Arial" w:cs="Arial"/>
          <w:noProof/>
          <w:color w:val="333333"/>
          <w:sz w:val="18"/>
          <w:szCs w:val="18"/>
        </w:rPr>
        <w:br/>
        <w:t>Symbiosis Knowledge Village,</w:t>
      </w:r>
      <w:r w:rsidRPr="00E01782">
        <w:rPr>
          <w:rFonts w:ascii="Arial" w:hAnsi="Arial" w:cs="Arial"/>
          <w:noProof/>
          <w:color w:val="333333"/>
          <w:sz w:val="18"/>
          <w:szCs w:val="18"/>
        </w:rPr>
        <w:br/>
        <w:t>Mulshi, Lavale, Pune – 412 115, Maharashtra, India.</w:t>
      </w:r>
      <w:r w:rsidRPr="00E01782">
        <w:rPr>
          <w:rFonts w:ascii="Arial" w:hAnsi="Arial" w:cs="Arial"/>
          <w:noProof/>
          <w:color w:val="333333"/>
          <w:sz w:val="18"/>
          <w:szCs w:val="18"/>
        </w:rPr>
        <w:br/>
        <w:t>Tel: +91-20-3911-6428</w:t>
      </w:r>
      <w:r w:rsidRPr="00E01782">
        <w:rPr>
          <w:rFonts w:ascii="Arial" w:hAnsi="Arial" w:cs="Arial"/>
          <w:noProof/>
          <w:color w:val="333333"/>
          <w:sz w:val="18"/>
          <w:szCs w:val="18"/>
        </w:rPr>
        <w:br/>
      </w:r>
      <w:r w:rsidRPr="00E01782">
        <w:rPr>
          <w:rStyle w:val="Strong"/>
          <w:rFonts w:ascii="Arial" w:hAnsi="Arial" w:cs="Arial"/>
          <w:noProof/>
          <w:color w:val="333333"/>
          <w:sz w:val="18"/>
          <w:szCs w:val="18"/>
        </w:rPr>
        <w:t>E-mail:</w:t>
      </w:r>
      <w:r w:rsidRPr="00E01782">
        <w:rPr>
          <w:rStyle w:val="apple-converted-space"/>
          <w:rFonts w:ascii="Arial" w:hAnsi="Arial" w:cs="Arial"/>
          <w:noProof/>
          <w:color w:val="333333"/>
          <w:sz w:val="18"/>
          <w:szCs w:val="18"/>
        </w:rPr>
        <w:t> </w:t>
      </w:r>
      <w:r w:rsidRPr="00E01782">
        <w:rPr>
          <w:rFonts w:ascii="Arial" w:hAnsi="Arial" w:cs="Arial"/>
          <w:noProof/>
          <w:color w:val="333333"/>
          <w:sz w:val="18"/>
          <w:szCs w:val="18"/>
        </w:rPr>
        <w:t>anuradha.vaidya@ssbs.edu.in</w:t>
      </w:r>
    </w:p>
    <w:p w:rsidR="00E01782" w:rsidRPr="00E01782" w:rsidRDefault="00E01782" w:rsidP="00E01782">
      <w:pPr>
        <w:shd w:val="clear" w:color="auto" w:fill="FFFFFF"/>
        <w:spacing w:before="150" w:after="150" w:line="750" w:lineRule="atLeast"/>
        <w:outlineLvl w:val="2"/>
        <w:rPr>
          <w:rFonts w:ascii="Arial" w:eastAsia="Times New Roman" w:hAnsi="Arial" w:cs="Arial"/>
          <w:noProof/>
          <w:color w:val="333333"/>
          <w:sz w:val="42"/>
          <w:szCs w:val="42"/>
        </w:rPr>
      </w:pPr>
    </w:p>
    <w:p w:rsidR="008F0ADB" w:rsidRPr="00E01782" w:rsidRDefault="008F0ADB">
      <w:pPr>
        <w:rPr>
          <w:noProof/>
        </w:rPr>
      </w:pPr>
      <w:permStart w:id="0" w:edGrp="everyone"/>
      <w:permEnd w:id="0"/>
    </w:p>
    <w:sectPr w:rsidR="008F0ADB" w:rsidRPr="00E01782" w:rsidSect="0025074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70255"/>
    <w:multiLevelType w:val="multilevel"/>
    <w:tmpl w:val="162C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31NgzSWz6lF0gQQsyV4nupwifo=" w:salt="gbIzOOCB0TfufUAQWR/6IQ=="/>
  <w:defaultTabStop w:val="720"/>
  <w:characterSpacingControl w:val="doNotCompress"/>
  <w:compat>
    <w:useFELayout/>
  </w:compat>
  <w:rsids>
    <w:rsidRoot w:val="00E01782"/>
    <w:rsid w:val="000932EA"/>
    <w:rsid w:val="0025074D"/>
    <w:rsid w:val="008F0ADB"/>
    <w:rsid w:val="00E01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4D"/>
  </w:style>
  <w:style w:type="paragraph" w:styleId="Heading3">
    <w:name w:val="heading 3"/>
    <w:basedOn w:val="Normal"/>
    <w:link w:val="Heading3Char"/>
    <w:uiPriority w:val="9"/>
    <w:qFormat/>
    <w:rsid w:val="00E017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1782"/>
    <w:rPr>
      <w:rFonts w:ascii="Times New Roman" w:eastAsia="Times New Roman" w:hAnsi="Times New Roman" w:cs="Times New Roman"/>
      <w:b/>
      <w:bCs/>
      <w:sz w:val="27"/>
      <w:szCs w:val="27"/>
    </w:rPr>
  </w:style>
  <w:style w:type="character" w:styleId="Strong">
    <w:name w:val="Strong"/>
    <w:basedOn w:val="DefaultParagraphFont"/>
    <w:uiPriority w:val="22"/>
    <w:qFormat/>
    <w:rsid w:val="00E01782"/>
    <w:rPr>
      <w:b/>
      <w:bCs/>
    </w:rPr>
  </w:style>
  <w:style w:type="character" w:customStyle="1" w:styleId="super">
    <w:name w:val="super"/>
    <w:basedOn w:val="DefaultParagraphFont"/>
    <w:rsid w:val="00E01782"/>
  </w:style>
  <w:style w:type="paragraph" w:styleId="NormalWeb">
    <w:name w:val="Normal (Web)"/>
    <w:basedOn w:val="Normal"/>
    <w:uiPriority w:val="99"/>
    <w:semiHidden/>
    <w:unhideWhenUsed/>
    <w:rsid w:val="00E017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deheading">
    <w:name w:val="sideheading"/>
    <w:basedOn w:val="DefaultParagraphFont"/>
    <w:rsid w:val="00E01782"/>
  </w:style>
  <w:style w:type="character" w:customStyle="1" w:styleId="apple-converted-space">
    <w:name w:val="apple-converted-space"/>
    <w:basedOn w:val="DefaultParagraphFont"/>
    <w:rsid w:val="00E01782"/>
  </w:style>
  <w:style w:type="character" w:customStyle="1" w:styleId="style1">
    <w:name w:val="style1"/>
    <w:basedOn w:val="DefaultParagraphFont"/>
    <w:rsid w:val="00E01782"/>
  </w:style>
  <w:style w:type="character" w:styleId="Hyperlink">
    <w:name w:val="Hyperlink"/>
    <w:basedOn w:val="DefaultParagraphFont"/>
    <w:uiPriority w:val="99"/>
    <w:semiHidden/>
    <w:unhideWhenUsed/>
    <w:rsid w:val="00E01782"/>
    <w:rPr>
      <w:color w:val="0000FF"/>
      <w:u w:val="single"/>
    </w:rPr>
  </w:style>
  <w:style w:type="character" w:customStyle="1" w:styleId="sideheading1">
    <w:name w:val="sideheading1"/>
    <w:basedOn w:val="DefaultParagraphFont"/>
    <w:rsid w:val="00E01782"/>
  </w:style>
</w:styles>
</file>

<file path=word/webSettings.xml><?xml version="1.0" encoding="utf-8"?>
<w:webSettings xmlns:r="http://schemas.openxmlformats.org/officeDocument/2006/relationships" xmlns:w="http://schemas.openxmlformats.org/wordprocessingml/2006/main">
  <w:divs>
    <w:div w:id="95909597">
      <w:bodyDiv w:val="1"/>
      <w:marLeft w:val="0"/>
      <w:marRight w:val="0"/>
      <w:marTop w:val="0"/>
      <w:marBottom w:val="0"/>
      <w:divBdr>
        <w:top w:val="none" w:sz="0" w:space="0" w:color="auto"/>
        <w:left w:val="none" w:sz="0" w:space="0" w:color="auto"/>
        <w:bottom w:val="none" w:sz="0" w:space="0" w:color="auto"/>
        <w:right w:val="none" w:sz="0" w:space="0" w:color="auto"/>
      </w:divBdr>
    </w:div>
    <w:div w:id="1145977112">
      <w:bodyDiv w:val="1"/>
      <w:marLeft w:val="0"/>
      <w:marRight w:val="0"/>
      <w:marTop w:val="0"/>
      <w:marBottom w:val="0"/>
      <w:divBdr>
        <w:top w:val="none" w:sz="0" w:space="0" w:color="auto"/>
        <w:left w:val="none" w:sz="0" w:space="0" w:color="auto"/>
        <w:bottom w:val="none" w:sz="0" w:space="0" w:color="auto"/>
        <w:right w:val="none" w:sz="0" w:space="0" w:color="auto"/>
      </w:divBdr>
    </w:div>
    <w:div w:id="1792673914">
      <w:bodyDiv w:val="1"/>
      <w:marLeft w:val="0"/>
      <w:marRight w:val="0"/>
      <w:marTop w:val="0"/>
      <w:marBottom w:val="0"/>
      <w:divBdr>
        <w:top w:val="none" w:sz="0" w:space="0" w:color="auto"/>
        <w:left w:val="none" w:sz="0" w:space="0" w:color="auto"/>
        <w:bottom w:val="none" w:sz="0" w:space="0" w:color="auto"/>
        <w:right w:val="none" w:sz="0" w:space="0" w:color="auto"/>
      </w:divBdr>
      <w:divsChild>
        <w:div w:id="2070881758">
          <w:marLeft w:val="0"/>
          <w:marRight w:val="0"/>
          <w:marTop w:val="0"/>
          <w:marBottom w:val="0"/>
          <w:divBdr>
            <w:top w:val="none" w:sz="0" w:space="0" w:color="auto"/>
            <w:left w:val="none" w:sz="0" w:space="0" w:color="auto"/>
            <w:bottom w:val="none" w:sz="0" w:space="0" w:color="auto"/>
            <w:right w:val="none" w:sz="0" w:space="0" w:color="auto"/>
          </w:divBdr>
        </w:div>
        <w:div w:id="1498575636">
          <w:marLeft w:val="0"/>
          <w:marRight w:val="0"/>
          <w:marTop w:val="0"/>
          <w:marBottom w:val="0"/>
          <w:divBdr>
            <w:top w:val="none" w:sz="0" w:space="0" w:color="auto"/>
            <w:left w:val="none" w:sz="0" w:space="0" w:color="auto"/>
            <w:bottom w:val="none" w:sz="0" w:space="0" w:color="auto"/>
            <w:right w:val="none" w:sz="0" w:space="0" w:color="auto"/>
          </w:divBdr>
        </w:div>
      </w:divsChild>
    </w:div>
    <w:div w:id="20363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doc.org/IJRFSH-02-101.php" TargetMode="External"/><Relationship Id="rId13" Type="http://schemas.openxmlformats.org/officeDocument/2006/relationships/hyperlink" Target="http://scidoc.org/IJRFSH-02-101.php" TargetMode="External"/><Relationship Id="rId18" Type="http://schemas.openxmlformats.org/officeDocument/2006/relationships/hyperlink" Target="http://scidoc.org/IJRFSH-02-101.php" TargetMode="External"/><Relationship Id="rId26" Type="http://schemas.openxmlformats.org/officeDocument/2006/relationships/hyperlink" Target="http://scidoc.org/IJRFSH-02-101.php" TargetMode="External"/><Relationship Id="rId39" Type="http://schemas.openxmlformats.org/officeDocument/2006/relationships/hyperlink" Target="http://scidoc.org/IJRFSH-02-101.php" TargetMode="External"/><Relationship Id="rId3" Type="http://schemas.openxmlformats.org/officeDocument/2006/relationships/settings" Target="settings.xml"/><Relationship Id="rId21" Type="http://schemas.openxmlformats.org/officeDocument/2006/relationships/hyperlink" Target="http://scidoc.org/IJRFSH-02-101.php" TargetMode="External"/><Relationship Id="rId34" Type="http://schemas.openxmlformats.org/officeDocument/2006/relationships/hyperlink" Target="http://scidoc.org/IJRFSH-02-101.php" TargetMode="External"/><Relationship Id="rId42" Type="http://schemas.openxmlformats.org/officeDocument/2006/relationships/fontTable" Target="fontTable.xml"/><Relationship Id="rId7" Type="http://schemas.openxmlformats.org/officeDocument/2006/relationships/hyperlink" Target="http://scidoc.org/IJRFSH-02-101.php" TargetMode="External"/><Relationship Id="rId12" Type="http://schemas.openxmlformats.org/officeDocument/2006/relationships/hyperlink" Target="http://scidoc.org/IJRFSH-02-101.php" TargetMode="External"/><Relationship Id="rId17" Type="http://schemas.openxmlformats.org/officeDocument/2006/relationships/hyperlink" Target="http://scidoc.org/IJRFSH-02-101.php" TargetMode="External"/><Relationship Id="rId25" Type="http://schemas.openxmlformats.org/officeDocument/2006/relationships/hyperlink" Target="http://scidoc.org/IJRFSH-02-101.php" TargetMode="External"/><Relationship Id="rId33" Type="http://schemas.openxmlformats.org/officeDocument/2006/relationships/hyperlink" Target="http://scidoc.org/IJRFSH-02-101.php" TargetMode="External"/><Relationship Id="rId38" Type="http://schemas.openxmlformats.org/officeDocument/2006/relationships/hyperlink" Target="http://scidoc.org/IJRFSH-02-101.php" TargetMode="External"/><Relationship Id="rId2" Type="http://schemas.openxmlformats.org/officeDocument/2006/relationships/styles" Target="styles.xml"/><Relationship Id="rId16" Type="http://schemas.openxmlformats.org/officeDocument/2006/relationships/hyperlink" Target="http://scidoc.org/IJRFSH-02-101.php" TargetMode="External"/><Relationship Id="rId20" Type="http://schemas.openxmlformats.org/officeDocument/2006/relationships/hyperlink" Target="http://scidoc.org/IJRFSH-02-101.php" TargetMode="External"/><Relationship Id="rId29" Type="http://schemas.openxmlformats.org/officeDocument/2006/relationships/hyperlink" Target="http://scidoc.org/IJRFSH-02-101.php" TargetMode="External"/><Relationship Id="rId41" Type="http://schemas.openxmlformats.org/officeDocument/2006/relationships/hyperlink" Target="http://scidoc.org/IJRFSH-02-101.php" TargetMode="External"/><Relationship Id="rId1" Type="http://schemas.openxmlformats.org/officeDocument/2006/relationships/numbering" Target="numbering.xml"/><Relationship Id="rId6" Type="http://schemas.openxmlformats.org/officeDocument/2006/relationships/hyperlink" Target="http://scidoc.org/IJRFSH-02-101.php" TargetMode="External"/><Relationship Id="rId11" Type="http://schemas.openxmlformats.org/officeDocument/2006/relationships/hyperlink" Target="http://scidoc.org/IJRFSH-02-101.php" TargetMode="External"/><Relationship Id="rId24" Type="http://schemas.openxmlformats.org/officeDocument/2006/relationships/hyperlink" Target="http://scidoc.org/IJRFSH-02-101.php" TargetMode="External"/><Relationship Id="rId32" Type="http://schemas.openxmlformats.org/officeDocument/2006/relationships/hyperlink" Target="http://scidoc.org/IJRFSH-02-101.php" TargetMode="External"/><Relationship Id="rId37" Type="http://schemas.openxmlformats.org/officeDocument/2006/relationships/hyperlink" Target="http://scidoc.org/IJRFSH-02-101.php" TargetMode="External"/><Relationship Id="rId40" Type="http://schemas.openxmlformats.org/officeDocument/2006/relationships/hyperlink" Target="http://scidoc.org/IJRFSH-02-101.php" TargetMode="External"/><Relationship Id="rId5" Type="http://schemas.openxmlformats.org/officeDocument/2006/relationships/hyperlink" Target="http://scidoc.org/IJRFSH-02-101.php" TargetMode="External"/><Relationship Id="rId15" Type="http://schemas.openxmlformats.org/officeDocument/2006/relationships/hyperlink" Target="http://scidoc.org/IJRFSH-02-101.php" TargetMode="External"/><Relationship Id="rId23" Type="http://schemas.openxmlformats.org/officeDocument/2006/relationships/hyperlink" Target="http://scidoc.org/IJRFSH-02-101.php" TargetMode="External"/><Relationship Id="rId28" Type="http://schemas.openxmlformats.org/officeDocument/2006/relationships/hyperlink" Target="http://scidoc.org/IJRFSH-02-101.php" TargetMode="External"/><Relationship Id="rId36" Type="http://schemas.openxmlformats.org/officeDocument/2006/relationships/hyperlink" Target="http://scidoc.org/IJRFSH-02-101.php" TargetMode="External"/><Relationship Id="rId10" Type="http://schemas.openxmlformats.org/officeDocument/2006/relationships/hyperlink" Target="http://scidoc.org/IJRFSH-02-101.php" TargetMode="External"/><Relationship Id="rId19" Type="http://schemas.openxmlformats.org/officeDocument/2006/relationships/hyperlink" Target="http://www.cdc.gov/art/index.html" TargetMode="External"/><Relationship Id="rId31" Type="http://schemas.openxmlformats.org/officeDocument/2006/relationships/hyperlink" Target="http://scidoc.org/IJRFSH-02-101.php" TargetMode="External"/><Relationship Id="rId4" Type="http://schemas.openxmlformats.org/officeDocument/2006/relationships/webSettings" Target="webSettings.xml"/><Relationship Id="rId9" Type="http://schemas.openxmlformats.org/officeDocument/2006/relationships/hyperlink" Target="http://scidoc.org/IJRFSH-02-101.php" TargetMode="External"/><Relationship Id="rId14" Type="http://schemas.openxmlformats.org/officeDocument/2006/relationships/hyperlink" Target="http://scidoc.org/IJRFSH-02-101.php" TargetMode="External"/><Relationship Id="rId22" Type="http://schemas.openxmlformats.org/officeDocument/2006/relationships/hyperlink" Target="http://scidoc.org/IJRFSH-02-101.php" TargetMode="External"/><Relationship Id="rId27" Type="http://schemas.openxmlformats.org/officeDocument/2006/relationships/hyperlink" Target="http://scidoc.org/IJRFSH-02-101.php" TargetMode="External"/><Relationship Id="rId30" Type="http://schemas.openxmlformats.org/officeDocument/2006/relationships/hyperlink" Target="http://scidoc.org/IJRFSH-02-101.php" TargetMode="External"/><Relationship Id="rId35" Type="http://schemas.openxmlformats.org/officeDocument/2006/relationships/hyperlink" Target="http://scidoc.org/IJRFSH-02-101.ph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3385</Words>
  <Characters>19300</Characters>
  <Application>Microsoft Office Word</Application>
  <DocSecurity>8</DocSecurity>
  <Lines>160</Lines>
  <Paragraphs>45</Paragraphs>
  <ScaleCrop>false</ScaleCrop>
  <Company/>
  <LinksUpToDate>false</LinksUpToDate>
  <CharactersWithSpaces>22640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2015-03-06T22:37:00Z</dcterms:created>
  <dcterms:modified xsi:type="dcterms:W3CDTF">2015-03-12T00:03:00Z</dcterms:modified>
</cp:coreProperties>
</file>